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方正小标宋简体" w:hAnsi="黑体" w:eastAsia="方正小标宋简体" w:cs="黑体"/>
          <w:b/>
          <w:sz w:val="44"/>
          <w:szCs w:val="44"/>
        </w:rPr>
      </w:pPr>
      <w:r>
        <w:rPr>
          <w:rFonts w:hint="eastAsia" w:ascii="方正小标宋简体" w:hAnsi="黑体" w:eastAsia="方正小标宋简体" w:cs="黑体"/>
          <w:b/>
          <w:sz w:val="44"/>
          <w:szCs w:val="44"/>
        </w:rPr>
        <w:t>黑龙江</w:t>
      </w:r>
      <w:r>
        <w:rPr>
          <w:rFonts w:ascii="方正小标宋简体" w:hAnsi="黑体" w:eastAsia="方正小标宋简体" w:cs="黑体"/>
          <w:b/>
          <w:sz w:val="44"/>
          <w:szCs w:val="44"/>
        </w:rPr>
        <w:t>省雷电防护装置检测质量</w:t>
      </w:r>
    </w:p>
    <w:p>
      <w:pPr>
        <w:spacing w:line="300" w:lineRule="auto"/>
        <w:jc w:val="center"/>
        <w:rPr>
          <w:rFonts w:ascii="方正小标宋简体" w:hAnsi="黑体" w:eastAsia="方正小标宋简体" w:cs="黑体"/>
          <w:sz w:val="44"/>
          <w:szCs w:val="44"/>
        </w:rPr>
      </w:pPr>
      <w:r>
        <w:rPr>
          <w:rFonts w:ascii="方正小标宋简体" w:hAnsi="黑体" w:eastAsia="方正小标宋简体" w:cs="黑体"/>
          <w:b/>
          <w:sz w:val="44"/>
          <w:szCs w:val="44"/>
        </w:rPr>
        <w:t>考核</w:t>
      </w:r>
      <w:r>
        <w:rPr>
          <w:rFonts w:hint="eastAsia" w:ascii="方正小标宋简体" w:hAnsi="黑体" w:eastAsia="方正小标宋简体" w:cs="黑体"/>
          <w:b/>
          <w:sz w:val="44"/>
          <w:szCs w:val="44"/>
          <w:lang w:eastAsia="zh-CN"/>
        </w:rPr>
        <w:t>管理办法（暂行）</w:t>
      </w:r>
    </w:p>
    <w:p>
      <w:pPr>
        <w:pStyle w:val="2"/>
        <w:widowControl/>
        <w:spacing w:beforeAutospacing="0" w:afterAutospacing="0" w:line="300" w:lineRule="auto"/>
        <w:jc w:val="both"/>
        <w:rPr>
          <w:rFonts w:ascii="-apple-system" w:hAnsi="-apple-system" w:eastAsia="-apple-system" w:cs="-apple-system"/>
          <w:color w:val="333333"/>
          <w:spacing w:val="8"/>
          <w:sz w:val="25"/>
          <w:szCs w:val="25"/>
        </w:rPr>
      </w:pPr>
    </w:p>
    <w:p>
      <w:pPr>
        <w:spacing w:before="156" w:beforeLines="50" w:after="156" w:afterLines="50" w:line="300" w:lineRule="auto"/>
        <w:jc w:val="center"/>
        <w:rPr>
          <w:rFonts w:ascii="黑体" w:hAnsi="黑体" w:eastAsia="黑体" w:cs="Times New Roman"/>
          <w:bCs/>
          <w:kern w:val="0"/>
          <w:sz w:val="32"/>
          <w:szCs w:val="32"/>
        </w:rPr>
      </w:pPr>
      <w:r>
        <w:rPr>
          <w:rFonts w:ascii="黑体" w:hAnsi="黑体" w:eastAsia="黑体" w:cs="Times New Roman"/>
          <w:bCs/>
          <w:kern w:val="0"/>
          <w:sz w:val="32"/>
          <w:szCs w:val="32"/>
        </w:rPr>
        <w:t xml:space="preserve">第一章 </w:t>
      </w:r>
      <w:r>
        <w:rPr>
          <w:rFonts w:ascii="Calibri" w:hAnsi="Calibri" w:eastAsia="黑体" w:cs="Calibri"/>
          <w:bCs/>
          <w:kern w:val="0"/>
          <w:sz w:val="32"/>
          <w:szCs w:val="32"/>
        </w:rPr>
        <w:t> </w:t>
      </w:r>
      <w:r>
        <w:rPr>
          <w:rFonts w:ascii="黑体" w:hAnsi="黑体" w:eastAsia="黑体" w:cs="Times New Roman"/>
          <w:bCs/>
          <w:kern w:val="0"/>
          <w:sz w:val="32"/>
          <w:szCs w:val="32"/>
        </w:rPr>
        <w:t xml:space="preserve">总 </w:t>
      </w:r>
      <w:r>
        <w:rPr>
          <w:rFonts w:ascii="Calibri" w:hAnsi="Calibri" w:eastAsia="黑体" w:cs="Calibri"/>
          <w:bCs/>
          <w:kern w:val="0"/>
          <w:sz w:val="32"/>
          <w:szCs w:val="32"/>
        </w:rPr>
        <w:t> </w:t>
      </w:r>
      <w:r>
        <w:rPr>
          <w:rFonts w:ascii="黑体" w:hAnsi="黑体" w:eastAsia="黑体" w:cs="Times New Roman"/>
          <w:bCs/>
          <w:kern w:val="0"/>
          <w:sz w:val="32"/>
          <w:szCs w:val="32"/>
        </w:rPr>
        <w:t>则</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第一条（目的、意义）</w:t>
      </w:r>
      <w:r>
        <w:rPr>
          <w:rFonts w:ascii="宋体" w:hAnsi="宋体" w:eastAsia="宋体"/>
          <w:sz w:val="32"/>
          <w:szCs w:val="32"/>
        </w:rPr>
        <w:t xml:space="preserve"> </w:t>
      </w:r>
      <w:r>
        <w:rPr>
          <w:rFonts w:hint="eastAsia" w:ascii="仿宋" w:hAnsi="仿宋" w:eastAsia="仿宋" w:cs="仿宋"/>
          <w:sz w:val="32"/>
          <w:szCs w:val="32"/>
        </w:rPr>
        <w:t>为了规范雷电防护装置检测质量考核工作，提升雷电防护装置检测单位检测质量和服务水平，保障人民财产和生命安全，根据</w:t>
      </w:r>
      <w:r>
        <w:rPr>
          <w:rFonts w:hint="eastAsia" w:ascii="仿宋" w:hAnsi="仿宋" w:eastAsia="仿宋" w:cs="仿宋"/>
          <w:sz w:val="32"/>
          <w:szCs w:val="32"/>
          <w:lang w:eastAsia="zh-CN"/>
        </w:rPr>
        <w:t>《中华人民共和国气象法》</w:t>
      </w:r>
      <w:r>
        <w:rPr>
          <w:rFonts w:hint="eastAsia" w:ascii="仿宋" w:hAnsi="仿宋" w:eastAsia="仿宋" w:cs="仿宋"/>
          <w:sz w:val="32"/>
          <w:szCs w:val="32"/>
        </w:rPr>
        <w:t>《雷电防护装置检测资质管理办法》（中国气象局令第38号）《雷电防护装置检测质量考核通则》等规定，结合</w:t>
      </w:r>
      <w:r>
        <w:rPr>
          <w:rFonts w:hint="eastAsia" w:ascii="仿宋" w:hAnsi="仿宋" w:eastAsia="仿宋" w:cs="仿宋"/>
          <w:sz w:val="32"/>
          <w:szCs w:val="32"/>
          <w:lang w:eastAsia="zh-CN"/>
        </w:rPr>
        <w:t>本省</w:t>
      </w:r>
      <w:r>
        <w:rPr>
          <w:rFonts w:hint="eastAsia" w:ascii="仿宋" w:hAnsi="仿宋" w:eastAsia="仿宋" w:cs="仿宋"/>
          <w:sz w:val="32"/>
          <w:szCs w:val="32"/>
        </w:rPr>
        <w:t>工作实际，制定本</w:t>
      </w:r>
      <w:r>
        <w:rPr>
          <w:rFonts w:hint="eastAsia" w:ascii="仿宋" w:hAnsi="仿宋" w:eastAsia="仿宋" w:cs="仿宋"/>
          <w:sz w:val="32"/>
          <w:szCs w:val="32"/>
          <w:lang w:eastAsia="zh-CN"/>
        </w:rPr>
        <w:t>办法</w:t>
      </w:r>
      <w:r>
        <w:rPr>
          <w:rFonts w:hint="eastAsia" w:ascii="仿宋" w:hAnsi="仿宋" w:eastAsia="仿宋" w:cs="仿宋"/>
          <w:sz w:val="32"/>
          <w:szCs w:val="32"/>
        </w:rPr>
        <w:t>。</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第二条（适用范围）</w:t>
      </w:r>
      <w:r>
        <w:rPr>
          <w:rFonts w:hint="eastAsia" w:ascii="仿宋" w:hAnsi="仿宋" w:eastAsia="仿宋" w:cs="仿宋"/>
          <w:sz w:val="32"/>
          <w:szCs w:val="32"/>
        </w:rPr>
        <w:t xml:space="preserve"> 本</w:t>
      </w:r>
      <w:r>
        <w:rPr>
          <w:rFonts w:hint="eastAsia" w:ascii="仿宋" w:hAnsi="仿宋" w:eastAsia="仿宋" w:cs="仿宋"/>
          <w:sz w:val="32"/>
          <w:szCs w:val="32"/>
          <w:lang w:eastAsia="zh-CN"/>
        </w:rPr>
        <w:t>办法</w:t>
      </w:r>
      <w:r>
        <w:rPr>
          <w:rFonts w:hint="eastAsia" w:ascii="仿宋" w:hAnsi="仿宋" w:eastAsia="仿宋" w:cs="仿宋"/>
          <w:sz w:val="32"/>
          <w:szCs w:val="32"/>
        </w:rPr>
        <w:t>适用于雷电防护装置检测单位（</w:t>
      </w:r>
      <w:r>
        <w:rPr>
          <w:rFonts w:hint="eastAsia" w:ascii="仿宋" w:hAnsi="仿宋" w:eastAsia="仿宋" w:cs="仿宋"/>
          <w:sz w:val="32"/>
          <w:szCs w:val="32"/>
          <w:lang w:eastAsia="zh-CN"/>
        </w:rPr>
        <w:t>含省外雷电防护装置检测单位</w:t>
      </w:r>
      <w:r>
        <w:rPr>
          <w:rFonts w:hint="eastAsia" w:ascii="仿宋" w:hAnsi="仿宋" w:eastAsia="仿宋" w:cs="仿宋"/>
          <w:sz w:val="32"/>
          <w:szCs w:val="32"/>
        </w:rPr>
        <w:t>在黑</w:t>
      </w:r>
      <w:r>
        <w:rPr>
          <w:rFonts w:hint="eastAsia" w:ascii="仿宋" w:hAnsi="仿宋" w:eastAsia="仿宋" w:cs="仿宋"/>
          <w:sz w:val="32"/>
          <w:szCs w:val="32"/>
          <w:lang w:eastAsia="zh-CN"/>
        </w:rPr>
        <w:t>开展检测</w:t>
      </w:r>
      <w:r>
        <w:rPr>
          <w:rFonts w:hint="eastAsia" w:ascii="仿宋" w:hAnsi="仿宋" w:eastAsia="仿宋" w:cs="仿宋"/>
          <w:sz w:val="32"/>
          <w:szCs w:val="32"/>
        </w:rPr>
        <w:t>活动</w:t>
      </w:r>
      <w:r>
        <w:rPr>
          <w:rFonts w:hint="eastAsia" w:ascii="仿宋" w:hAnsi="仿宋" w:eastAsia="仿宋" w:cs="仿宋"/>
          <w:sz w:val="32"/>
          <w:szCs w:val="32"/>
          <w:lang w:eastAsia="zh-CN"/>
        </w:rPr>
        <w:t>或者设立分支机构</w:t>
      </w:r>
      <w:r>
        <w:rPr>
          <w:rFonts w:hint="eastAsia" w:ascii="仿宋" w:hAnsi="仿宋" w:eastAsia="仿宋" w:cs="仿宋"/>
          <w:sz w:val="32"/>
          <w:szCs w:val="32"/>
        </w:rPr>
        <w:t>的</w:t>
      </w:r>
      <w:r>
        <w:rPr>
          <w:rFonts w:hint="eastAsia" w:ascii="仿宋" w:hAnsi="仿宋" w:eastAsia="仿宋" w:cs="仿宋"/>
          <w:sz w:val="32"/>
          <w:szCs w:val="32"/>
          <w:lang w:eastAsia="zh-CN"/>
        </w:rPr>
        <w:t>检测单位，</w:t>
      </w:r>
      <w:r>
        <w:rPr>
          <w:rFonts w:hint="eastAsia" w:ascii="仿宋" w:hAnsi="仿宋" w:eastAsia="仿宋" w:cs="仿宋"/>
          <w:sz w:val="32"/>
          <w:szCs w:val="32"/>
        </w:rPr>
        <w:t>以下简称</w:t>
      </w:r>
      <w:r>
        <w:rPr>
          <w:rFonts w:hint="eastAsia" w:ascii="仿宋" w:hAnsi="仿宋" w:eastAsia="仿宋" w:cs="仿宋"/>
          <w:sz w:val="32"/>
          <w:szCs w:val="32"/>
          <w:lang w:eastAsia="zh-CN"/>
        </w:rPr>
        <w:t>检测</w:t>
      </w:r>
      <w:r>
        <w:rPr>
          <w:rFonts w:hint="eastAsia" w:ascii="仿宋" w:hAnsi="仿宋" w:eastAsia="仿宋" w:cs="仿宋"/>
          <w:sz w:val="32"/>
          <w:szCs w:val="32"/>
        </w:rPr>
        <w:t>单位）</w:t>
      </w:r>
      <w:r>
        <w:rPr>
          <w:rFonts w:hint="eastAsia" w:ascii="仿宋" w:hAnsi="仿宋" w:eastAsia="仿宋" w:cs="仿宋"/>
          <w:sz w:val="32"/>
          <w:szCs w:val="32"/>
          <w:lang w:eastAsia="zh-CN"/>
        </w:rPr>
        <w:t>在本省所实施的雷电防护装置检测活动的</w:t>
      </w:r>
      <w:r>
        <w:rPr>
          <w:rFonts w:hint="eastAsia" w:ascii="仿宋" w:hAnsi="仿宋" w:eastAsia="仿宋" w:cs="仿宋"/>
          <w:sz w:val="32"/>
          <w:szCs w:val="32"/>
        </w:rPr>
        <w:t>质量考核</w:t>
      </w:r>
      <w:r>
        <w:rPr>
          <w:rFonts w:hint="eastAsia" w:ascii="仿宋" w:hAnsi="仿宋" w:eastAsia="仿宋" w:cs="仿宋"/>
          <w:sz w:val="32"/>
          <w:szCs w:val="32"/>
          <w:lang w:eastAsia="zh-CN"/>
        </w:rPr>
        <w:t>工作</w:t>
      </w:r>
      <w:r>
        <w:rPr>
          <w:rFonts w:hint="eastAsia" w:ascii="仿宋" w:hAnsi="仿宋" w:eastAsia="仿宋" w:cs="仿宋"/>
          <w:sz w:val="32"/>
          <w:szCs w:val="32"/>
        </w:rPr>
        <w:t>。</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第三条（定义）</w:t>
      </w:r>
      <w:r>
        <w:rPr>
          <w:rFonts w:hint="eastAsia" w:ascii="仿宋" w:hAnsi="仿宋" w:eastAsia="仿宋" w:cs="仿宋"/>
          <w:b/>
          <w:color w:val="121212"/>
          <w:kern w:val="2"/>
          <w:sz w:val="32"/>
          <w:szCs w:val="32"/>
          <w:lang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办法</w:t>
      </w:r>
      <w:r>
        <w:rPr>
          <w:rFonts w:hint="eastAsia" w:ascii="仿宋" w:hAnsi="仿宋" w:eastAsia="仿宋" w:cs="仿宋"/>
          <w:sz w:val="32"/>
          <w:szCs w:val="32"/>
        </w:rPr>
        <w:t>所称</w:t>
      </w:r>
      <w:r>
        <w:rPr>
          <w:rFonts w:hint="eastAsia" w:ascii="仿宋" w:hAnsi="仿宋" w:eastAsia="仿宋" w:cs="仿宋"/>
          <w:sz w:val="32"/>
          <w:szCs w:val="32"/>
          <w:lang w:eastAsia="zh-CN"/>
        </w:rPr>
        <w:t>检测</w:t>
      </w:r>
      <w:r>
        <w:rPr>
          <w:rFonts w:hint="eastAsia" w:ascii="仿宋" w:hAnsi="仿宋" w:eastAsia="仿宋" w:cs="仿宋"/>
          <w:sz w:val="32"/>
          <w:szCs w:val="32"/>
        </w:rPr>
        <w:t>单位是指依法取得省（自治区、直辖市）气象主管机构核发的雷电防护装置检测资质，从事雷电防护装置检测活动的法人单位。</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第四条（管理职责）</w:t>
      </w:r>
      <w:r>
        <w:rPr>
          <w:rFonts w:hint="eastAsia" w:ascii="仿宋" w:hAnsi="仿宋" w:eastAsia="仿宋" w:cs="仿宋"/>
          <w:sz w:val="32"/>
          <w:szCs w:val="32"/>
        </w:rPr>
        <w:t xml:space="preserve"> 省气象主管机负责</w:t>
      </w:r>
      <w:r>
        <w:rPr>
          <w:rFonts w:hint="eastAsia" w:ascii="仿宋" w:hAnsi="仿宋" w:eastAsia="仿宋" w:cs="仿宋"/>
          <w:sz w:val="32"/>
          <w:szCs w:val="32"/>
          <w:lang w:eastAsia="zh-CN"/>
        </w:rPr>
        <w:t>组织</w:t>
      </w:r>
      <w:r>
        <w:rPr>
          <w:rFonts w:hint="eastAsia" w:ascii="仿宋" w:hAnsi="仿宋" w:eastAsia="仿宋" w:cs="仿宋"/>
          <w:sz w:val="32"/>
          <w:szCs w:val="32"/>
        </w:rPr>
        <w:t>质量考核工作。</w:t>
      </w:r>
    </w:p>
    <w:p>
      <w:pPr>
        <w:pStyle w:val="2"/>
        <w:widowControl/>
        <w:spacing w:beforeAutospacing="0" w:afterAutospacing="0" w:line="300" w:lineRule="auto"/>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设区的</w:t>
      </w:r>
      <w:r>
        <w:rPr>
          <w:rFonts w:hint="eastAsia" w:ascii="仿宋" w:hAnsi="仿宋" w:eastAsia="仿宋" w:cs="仿宋"/>
          <w:sz w:val="32"/>
          <w:szCs w:val="32"/>
        </w:rPr>
        <w:t>市</w:t>
      </w:r>
      <w:r>
        <w:rPr>
          <w:rFonts w:hint="eastAsia" w:ascii="仿宋" w:hAnsi="仿宋" w:eastAsia="仿宋" w:cs="仿宋"/>
          <w:sz w:val="32"/>
          <w:szCs w:val="32"/>
          <w:lang w:eastAsia="zh-CN"/>
        </w:rPr>
        <w:t>级</w:t>
      </w:r>
      <w:r>
        <w:rPr>
          <w:rFonts w:hint="eastAsia" w:ascii="仿宋" w:hAnsi="仿宋" w:eastAsia="仿宋" w:cs="仿宋"/>
          <w:sz w:val="32"/>
          <w:szCs w:val="32"/>
        </w:rPr>
        <w:t>气象主管机构</w:t>
      </w:r>
      <w:r>
        <w:rPr>
          <w:rFonts w:hint="eastAsia" w:ascii="仿宋" w:hAnsi="仿宋" w:eastAsia="仿宋" w:cs="仿宋"/>
          <w:sz w:val="32"/>
          <w:szCs w:val="32"/>
          <w:lang w:eastAsia="zh-CN"/>
        </w:rPr>
        <w:t>负责处理质量考核发现的问题线索，承担省气象主管机构指定的质量考核相关工作。</w:t>
      </w:r>
    </w:p>
    <w:p>
      <w:pPr>
        <w:pStyle w:val="2"/>
        <w:widowControl/>
        <w:spacing w:beforeAutospacing="0" w:afterAutospacing="0" w:line="300" w:lineRule="auto"/>
        <w:jc w:val="both"/>
        <w:rPr>
          <w:rFonts w:ascii="宋体" w:hAnsi="宋体" w:eastAsia="宋体"/>
          <w:sz w:val="30"/>
          <w:szCs w:val="30"/>
        </w:rPr>
      </w:pPr>
      <w:r>
        <w:rPr>
          <w:rFonts w:hint="eastAsia" w:ascii="宋体" w:hAnsi="宋体" w:eastAsia="宋体"/>
          <w:sz w:val="30"/>
          <w:szCs w:val="30"/>
        </w:rPr>
        <w:t xml:space="preserve">  </w:t>
      </w:r>
    </w:p>
    <w:p>
      <w:pPr>
        <w:spacing w:before="156" w:beforeLines="50" w:after="156" w:afterLines="50" w:line="300" w:lineRule="auto"/>
        <w:jc w:val="center"/>
        <w:rPr>
          <w:rFonts w:hint="eastAsia" w:ascii="黑体" w:hAnsi="黑体" w:eastAsia="黑体" w:cs="Times New Roman"/>
          <w:bCs/>
          <w:kern w:val="0"/>
          <w:sz w:val="32"/>
          <w:szCs w:val="32"/>
        </w:rPr>
      </w:pPr>
      <w:r>
        <w:rPr>
          <w:rFonts w:ascii="黑体" w:hAnsi="黑体" w:eastAsia="黑体" w:cs="Times New Roman"/>
          <w:bCs/>
          <w:kern w:val="0"/>
          <w:sz w:val="32"/>
          <w:szCs w:val="32"/>
        </w:rPr>
        <w:t xml:space="preserve">第二章 </w:t>
      </w:r>
      <w:r>
        <w:rPr>
          <w:rFonts w:ascii="Calibri" w:hAnsi="Calibri" w:eastAsia="黑体" w:cs="Calibri"/>
          <w:bCs/>
          <w:kern w:val="0"/>
          <w:sz w:val="32"/>
          <w:szCs w:val="32"/>
        </w:rPr>
        <w:t>  </w:t>
      </w:r>
      <w:r>
        <w:rPr>
          <w:rFonts w:ascii="黑体" w:hAnsi="黑体" w:eastAsia="黑体" w:cs="Times New Roman"/>
          <w:bCs/>
          <w:kern w:val="0"/>
          <w:sz w:val="32"/>
          <w:szCs w:val="32"/>
        </w:rPr>
        <w:t>质量考核</w:t>
      </w:r>
      <w:r>
        <w:rPr>
          <w:rFonts w:hint="eastAsia" w:ascii="黑体" w:hAnsi="黑体" w:eastAsia="黑体" w:cs="Times New Roman"/>
          <w:bCs/>
          <w:kern w:val="0"/>
          <w:sz w:val="32"/>
          <w:szCs w:val="32"/>
        </w:rPr>
        <w:t>的</w:t>
      </w:r>
      <w:r>
        <w:rPr>
          <w:rFonts w:hint="eastAsia" w:ascii="黑体" w:hAnsi="黑体" w:eastAsia="黑体" w:cs="Times New Roman"/>
          <w:bCs/>
          <w:kern w:val="0"/>
          <w:sz w:val="32"/>
          <w:szCs w:val="32"/>
          <w:lang w:eastAsia="zh-CN"/>
        </w:rPr>
        <w:t>实施</w:t>
      </w:r>
    </w:p>
    <w:p>
      <w:pPr>
        <w:widowControl/>
        <w:spacing w:line="300" w:lineRule="auto"/>
        <w:jc w:val="both"/>
        <w:rPr>
          <w:rFonts w:hint="eastAsia" w:ascii="仿宋" w:hAnsi="仿宋" w:eastAsia="仿宋" w:cs="仿宋"/>
          <w:b w:val="0"/>
          <w:i w:val="0"/>
          <w:caps w:val="0"/>
          <w:color w:val="000000"/>
          <w:spacing w:val="8"/>
          <w:kern w:val="0"/>
          <w:sz w:val="32"/>
          <w:szCs w:val="32"/>
          <w:u w:val="none"/>
          <w:shd w:val="clear" w:fill="FFFFFF"/>
          <w:lang w:val="en-US" w:eastAsia="zh-CN" w:bidi="ar"/>
        </w:rPr>
      </w:pPr>
      <w:r>
        <w:rPr>
          <w:rFonts w:hint="eastAsia" w:ascii="楷体_GB2312" w:hAnsi="黑体" w:eastAsia="楷体_GB2312" w:cs="黑体"/>
          <w:b/>
          <w:color w:val="121212"/>
          <w:kern w:val="2"/>
          <w:sz w:val="30"/>
          <w:szCs w:val="30"/>
          <w:lang w:eastAsia="zh-CN"/>
        </w:rPr>
        <w:t xml:space="preserve">   </w:t>
      </w:r>
      <w:r>
        <w:rPr>
          <w:rFonts w:hint="eastAsia" w:ascii="仿宋" w:hAnsi="仿宋" w:eastAsia="仿宋" w:cs="仿宋"/>
          <w:b/>
          <w:color w:val="121212"/>
          <w:kern w:val="2"/>
          <w:sz w:val="32"/>
          <w:szCs w:val="32"/>
          <w:lang w:eastAsia="zh-CN"/>
        </w:rPr>
        <w:t xml:space="preserve"> </w:t>
      </w:r>
      <w:r>
        <w:rPr>
          <w:rFonts w:hint="eastAsia" w:ascii="楷体_GB2312" w:hAnsi="黑体" w:eastAsia="楷体_GB2312" w:cs="黑体"/>
          <w:b/>
          <w:color w:val="121212"/>
          <w:kern w:val="2"/>
          <w:sz w:val="32"/>
          <w:szCs w:val="32"/>
          <w:lang w:val="en-US" w:eastAsia="zh-CN" w:bidi="ar-SA"/>
        </w:rPr>
        <w:t>第五条（考核计划）</w:t>
      </w:r>
      <w:r>
        <w:rPr>
          <w:rFonts w:hint="eastAsia" w:ascii="仿宋" w:hAnsi="仿宋" w:eastAsia="仿宋" w:cs="仿宋"/>
          <w:b/>
          <w:color w:val="121212"/>
          <w:kern w:val="2"/>
          <w:sz w:val="32"/>
          <w:szCs w:val="32"/>
        </w:rPr>
        <w:t xml:space="preserve"> </w:t>
      </w:r>
      <w:r>
        <w:rPr>
          <w:rFonts w:hint="eastAsia" w:ascii="仿宋" w:hAnsi="仿宋" w:eastAsia="仿宋" w:cs="仿宋"/>
          <w:b w:val="0"/>
          <w:bCs w:val="0"/>
          <w:color w:val="121212"/>
          <w:kern w:val="2"/>
          <w:sz w:val="32"/>
          <w:szCs w:val="32"/>
          <w:lang w:eastAsia="zh-CN"/>
        </w:rPr>
        <w:t>省气象主管机构组织开展</w:t>
      </w:r>
      <w:r>
        <w:rPr>
          <w:rFonts w:hint="eastAsia" w:ascii="仿宋" w:hAnsi="仿宋" w:eastAsia="仿宋" w:cs="仿宋"/>
          <w:b w:val="0"/>
          <w:i w:val="0"/>
          <w:caps w:val="0"/>
          <w:color w:val="000000"/>
          <w:spacing w:val="8"/>
          <w:kern w:val="0"/>
          <w:sz w:val="32"/>
          <w:szCs w:val="32"/>
          <w:u w:val="none"/>
          <w:shd w:val="clear" w:fill="FFFFFF"/>
          <w:lang w:val="en-US" w:eastAsia="zh-CN" w:bidi="ar"/>
        </w:rPr>
        <w:t>质量考核应当以公告形式下发质量考核计划。</w:t>
      </w:r>
    </w:p>
    <w:p>
      <w:pPr>
        <w:widowControl/>
        <w:spacing w:line="300" w:lineRule="auto"/>
        <w:jc w:val="both"/>
        <w:rPr>
          <w:rFonts w:hint="eastAsia" w:ascii="仿宋" w:hAnsi="仿宋" w:eastAsia="仿宋" w:cs="仿宋"/>
          <w:b/>
          <w:color w:val="121212"/>
          <w:kern w:val="2"/>
          <w:sz w:val="32"/>
          <w:szCs w:val="32"/>
        </w:rPr>
      </w:pPr>
      <w:r>
        <w:rPr>
          <w:rFonts w:hint="eastAsia" w:ascii="仿宋" w:hAnsi="仿宋" w:eastAsia="仿宋" w:cs="仿宋"/>
          <w:b w:val="0"/>
          <w:i w:val="0"/>
          <w:caps w:val="0"/>
          <w:color w:val="000000"/>
          <w:spacing w:val="8"/>
          <w:kern w:val="0"/>
          <w:sz w:val="32"/>
          <w:szCs w:val="32"/>
          <w:u w:val="none"/>
          <w:shd w:val="clear" w:fill="FFFFFF"/>
          <w:lang w:val="en-US" w:eastAsia="zh-CN" w:bidi="ar"/>
        </w:rPr>
        <w:t xml:space="preserve">    </w:t>
      </w:r>
      <w:r>
        <w:rPr>
          <w:rFonts w:hint="eastAsia" w:ascii="仿宋" w:hAnsi="仿宋" w:eastAsia="仿宋" w:cs="仿宋"/>
          <w:b w:val="0"/>
          <w:i w:val="0"/>
          <w:caps w:val="0"/>
          <w:color w:val="000000"/>
          <w:spacing w:val="8"/>
          <w:sz w:val="32"/>
          <w:szCs w:val="32"/>
          <w:u w:val="none"/>
        </w:rPr>
        <w:t>在</w:t>
      </w:r>
      <w:r>
        <w:rPr>
          <w:rFonts w:hint="eastAsia" w:ascii="仿宋" w:hAnsi="仿宋" w:eastAsia="仿宋" w:cs="仿宋"/>
          <w:b w:val="0"/>
          <w:i w:val="0"/>
          <w:caps w:val="0"/>
          <w:color w:val="000000"/>
          <w:spacing w:val="8"/>
          <w:sz w:val="32"/>
          <w:szCs w:val="32"/>
          <w:u w:val="none"/>
          <w:lang w:eastAsia="zh-CN"/>
        </w:rPr>
        <w:t>本省</w:t>
      </w:r>
      <w:r>
        <w:rPr>
          <w:rFonts w:hint="eastAsia" w:ascii="仿宋" w:hAnsi="仿宋" w:eastAsia="仿宋" w:cs="仿宋"/>
          <w:b w:val="0"/>
          <w:i w:val="0"/>
          <w:caps w:val="0"/>
          <w:color w:val="000000"/>
          <w:spacing w:val="8"/>
          <w:sz w:val="32"/>
          <w:szCs w:val="32"/>
          <w:u w:val="none"/>
        </w:rPr>
        <w:t>内开展雷电防护装置检测活动的检测单位应</w:t>
      </w:r>
      <w:r>
        <w:rPr>
          <w:rFonts w:hint="eastAsia" w:ascii="仿宋" w:hAnsi="仿宋" w:eastAsia="仿宋" w:cs="仿宋"/>
          <w:b w:val="0"/>
          <w:i w:val="0"/>
          <w:caps w:val="0"/>
          <w:color w:val="000000"/>
          <w:spacing w:val="8"/>
          <w:sz w:val="32"/>
          <w:szCs w:val="32"/>
          <w:u w:val="none"/>
          <w:lang w:eastAsia="zh-CN"/>
        </w:rPr>
        <w:t>当</w:t>
      </w:r>
      <w:r>
        <w:rPr>
          <w:rFonts w:hint="eastAsia" w:ascii="仿宋" w:hAnsi="仿宋" w:eastAsia="仿宋" w:cs="仿宋"/>
          <w:b w:val="0"/>
          <w:i w:val="0"/>
          <w:caps w:val="0"/>
          <w:color w:val="000000"/>
          <w:spacing w:val="8"/>
          <w:sz w:val="32"/>
          <w:szCs w:val="32"/>
          <w:u w:val="none"/>
        </w:rPr>
        <w:t>按</w:t>
      </w:r>
      <w:r>
        <w:rPr>
          <w:rFonts w:hint="eastAsia" w:ascii="仿宋" w:hAnsi="仿宋" w:eastAsia="仿宋" w:cs="仿宋"/>
          <w:b w:val="0"/>
          <w:i w:val="0"/>
          <w:caps w:val="0"/>
          <w:color w:val="000000"/>
          <w:spacing w:val="8"/>
          <w:sz w:val="32"/>
          <w:szCs w:val="32"/>
          <w:u w:val="none"/>
          <w:lang w:eastAsia="zh-CN"/>
        </w:rPr>
        <w:t>质量考核计划</w:t>
      </w:r>
      <w:r>
        <w:rPr>
          <w:rFonts w:hint="eastAsia" w:ascii="仿宋" w:hAnsi="仿宋" w:eastAsia="仿宋" w:cs="仿宋"/>
          <w:b w:val="0"/>
          <w:i w:val="0"/>
          <w:caps w:val="0"/>
          <w:color w:val="000000"/>
          <w:spacing w:val="8"/>
          <w:sz w:val="32"/>
          <w:szCs w:val="32"/>
          <w:u w:val="none"/>
        </w:rPr>
        <w:t>要求接受质量考核。</w:t>
      </w:r>
    </w:p>
    <w:p>
      <w:pPr>
        <w:pStyle w:val="2"/>
        <w:widowControl/>
        <w:spacing w:beforeAutospacing="0" w:afterAutospacing="0" w:line="300" w:lineRule="auto"/>
        <w:ind w:firstLine="643" w:firstLineChars="200"/>
        <w:jc w:val="both"/>
        <w:rPr>
          <w:rFonts w:hint="eastAsia" w:ascii="仿宋" w:hAnsi="仿宋" w:eastAsia="仿宋" w:cs="仿宋"/>
          <w:b/>
          <w:color w:val="121212"/>
          <w:kern w:val="2"/>
          <w:sz w:val="32"/>
          <w:szCs w:val="32"/>
          <w:lang w:eastAsia="zh-CN"/>
        </w:rPr>
      </w:pPr>
      <w:r>
        <w:rPr>
          <w:rFonts w:hint="eastAsia" w:ascii="楷体_GB2312" w:hAnsi="黑体" w:eastAsia="楷体_GB2312" w:cs="黑体"/>
          <w:b/>
          <w:color w:val="121212"/>
          <w:kern w:val="2"/>
          <w:sz w:val="32"/>
          <w:szCs w:val="32"/>
          <w:lang w:val="en-US" w:eastAsia="zh-CN" w:bidi="ar-SA"/>
        </w:rPr>
        <w:t>第六条（考核组组建）</w:t>
      </w:r>
      <w:r>
        <w:rPr>
          <w:rFonts w:hint="eastAsia" w:ascii="仿宋" w:hAnsi="仿宋" w:eastAsia="仿宋" w:cs="仿宋"/>
          <w:b/>
          <w:color w:val="121212"/>
          <w:kern w:val="2"/>
          <w:sz w:val="32"/>
          <w:szCs w:val="32"/>
        </w:rPr>
        <w:t xml:space="preserve"> </w:t>
      </w:r>
      <w:r>
        <w:rPr>
          <w:rFonts w:hint="eastAsia" w:ascii="仿宋" w:hAnsi="仿宋" w:eastAsia="仿宋" w:cs="仿宋"/>
          <w:b w:val="0"/>
          <w:bCs w:val="0"/>
          <w:color w:val="121212"/>
          <w:kern w:val="2"/>
          <w:sz w:val="32"/>
          <w:szCs w:val="32"/>
          <w:lang w:eastAsia="zh-CN"/>
        </w:rPr>
        <w:t>省气象主管机构组建考核组或者委托第三方专业技术机构组建考核组实施质量考核工作。</w:t>
      </w:r>
    </w:p>
    <w:p>
      <w:pPr>
        <w:pStyle w:val="2"/>
        <w:widowControl/>
        <w:spacing w:beforeAutospacing="0" w:afterAutospacing="0" w:line="30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b w:val="0"/>
          <w:bCs w:val="0"/>
          <w:color w:val="121212"/>
          <w:kern w:val="2"/>
          <w:sz w:val="32"/>
          <w:szCs w:val="32"/>
          <w:lang w:eastAsia="zh-CN"/>
        </w:rPr>
        <w:t>考核组实行组长负责制</w:t>
      </w:r>
      <w:r>
        <w:rPr>
          <w:rFonts w:hint="eastAsia" w:ascii="仿宋" w:hAnsi="仿宋" w:eastAsia="仿宋" w:cs="仿宋"/>
          <w:b/>
          <w:color w:val="121212"/>
          <w:kern w:val="2"/>
          <w:sz w:val="32"/>
          <w:szCs w:val="32"/>
          <w:lang w:eastAsia="zh-CN"/>
        </w:rPr>
        <w:t>，</w:t>
      </w:r>
      <w:r>
        <w:rPr>
          <w:rFonts w:hint="eastAsia" w:ascii="仿宋" w:hAnsi="仿宋" w:eastAsia="仿宋" w:cs="仿宋"/>
          <w:sz w:val="32"/>
          <w:szCs w:val="32"/>
        </w:rPr>
        <w:t>考核组成员一般不少于3人</w:t>
      </w:r>
      <w:r>
        <w:rPr>
          <w:rFonts w:hint="eastAsia" w:ascii="仿宋" w:hAnsi="仿宋" w:eastAsia="仿宋" w:cs="仿宋"/>
          <w:sz w:val="32"/>
          <w:szCs w:val="32"/>
          <w:lang w:eastAsia="zh-CN"/>
        </w:rPr>
        <w:t>，承担以下责任和义务：</w:t>
      </w:r>
    </w:p>
    <w:p>
      <w:pPr>
        <w:pStyle w:val="2"/>
        <w:widowControl/>
        <w:spacing w:beforeAutospacing="0" w:afterAutospacing="0" w:line="300" w:lineRule="auto"/>
        <w:ind w:firstLine="672" w:firstLineChars="200"/>
        <w:jc w:val="both"/>
        <w:rPr>
          <w:rFonts w:hint="eastAsia" w:ascii="仿宋" w:hAnsi="仿宋" w:eastAsia="仿宋" w:cs="仿宋"/>
          <w:b w:val="0"/>
          <w:i w:val="0"/>
          <w:caps w:val="0"/>
          <w:color w:val="000000"/>
          <w:spacing w:val="8"/>
          <w:sz w:val="32"/>
          <w:szCs w:val="32"/>
          <w:u w:val="none"/>
        </w:rPr>
      </w:pPr>
      <w:r>
        <w:rPr>
          <w:rFonts w:hint="eastAsia" w:ascii="仿宋" w:hAnsi="仿宋" w:eastAsia="仿宋" w:cs="仿宋"/>
          <w:b w:val="0"/>
          <w:i w:val="0"/>
          <w:caps w:val="0"/>
          <w:color w:val="000000"/>
          <w:spacing w:val="8"/>
          <w:sz w:val="32"/>
          <w:szCs w:val="32"/>
          <w:u w:val="none"/>
        </w:rPr>
        <w:t>（一）按照法律法规和标准的要求，独立实施考核，客观、公正地对检测质量进行评价，对考核结果负责；</w:t>
      </w:r>
    </w:p>
    <w:p>
      <w:pPr>
        <w:pStyle w:val="2"/>
        <w:widowControl/>
        <w:spacing w:beforeAutospacing="0" w:afterAutospacing="0" w:line="300" w:lineRule="auto"/>
        <w:ind w:firstLine="672" w:firstLineChars="200"/>
        <w:jc w:val="both"/>
        <w:rPr>
          <w:rFonts w:hint="eastAsia" w:ascii="仿宋" w:hAnsi="仿宋" w:eastAsia="仿宋" w:cs="仿宋"/>
          <w:b w:val="0"/>
          <w:i w:val="0"/>
          <w:caps w:val="0"/>
          <w:color w:val="000000"/>
          <w:spacing w:val="8"/>
          <w:sz w:val="32"/>
          <w:szCs w:val="32"/>
          <w:u w:val="none"/>
        </w:rPr>
      </w:pPr>
      <w:r>
        <w:rPr>
          <w:rFonts w:hint="eastAsia" w:ascii="仿宋" w:hAnsi="仿宋" w:eastAsia="仿宋" w:cs="仿宋"/>
          <w:b w:val="0"/>
          <w:i w:val="0"/>
          <w:caps w:val="0"/>
          <w:color w:val="000000"/>
          <w:spacing w:val="8"/>
          <w:sz w:val="32"/>
          <w:szCs w:val="32"/>
          <w:u w:val="none"/>
        </w:rPr>
        <w:t>（二）严格遵守考核纪律，实行回避制度，考核组成员与</w:t>
      </w:r>
      <w:r>
        <w:rPr>
          <w:rFonts w:hint="eastAsia" w:ascii="仿宋" w:hAnsi="仿宋" w:eastAsia="仿宋" w:cs="仿宋"/>
          <w:b w:val="0"/>
          <w:i w:val="0"/>
          <w:caps w:val="0"/>
          <w:color w:val="000000"/>
          <w:spacing w:val="8"/>
          <w:sz w:val="32"/>
          <w:szCs w:val="32"/>
          <w:u w:val="none"/>
          <w:lang w:eastAsia="zh-CN"/>
        </w:rPr>
        <w:t>检测单位</w:t>
      </w:r>
      <w:r>
        <w:rPr>
          <w:rFonts w:hint="eastAsia" w:ascii="仿宋" w:hAnsi="仿宋" w:eastAsia="仿宋" w:cs="仿宋"/>
          <w:b w:val="0"/>
          <w:i w:val="0"/>
          <w:caps w:val="0"/>
          <w:color w:val="000000"/>
          <w:spacing w:val="8"/>
          <w:sz w:val="32"/>
          <w:szCs w:val="32"/>
          <w:u w:val="none"/>
        </w:rPr>
        <w:t>无利害关系；</w:t>
      </w:r>
    </w:p>
    <w:p>
      <w:pPr>
        <w:pStyle w:val="2"/>
        <w:widowControl/>
        <w:pBdr>
          <w:top w:val="none" w:color="auto" w:sz="0" w:space="0"/>
          <w:left w:val="none" w:color="auto" w:sz="0" w:space="0"/>
          <w:bottom w:val="none" w:color="auto" w:sz="0" w:space="0"/>
          <w:right w:val="none" w:color="auto" w:sz="0" w:space="0"/>
        </w:pBdr>
        <w:spacing w:beforeAutospacing="0" w:after="0" w:afterAutospacing="0" w:line="300" w:lineRule="auto"/>
        <w:ind w:left="0" w:right="0"/>
        <w:jc w:val="both"/>
        <w:rPr>
          <w:rFonts w:hint="eastAsia" w:ascii="仿宋" w:hAnsi="仿宋" w:eastAsia="仿宋" w:cs="仿宋"/>
          <w:bCs/>
          <w:kern w:val="0"/>
          <w:sz w:val="32"/>
          <w:szCs w:val="32"/>
        </w:rPr>
      </w:pPr>
      <w:r>
        <w:rPr>
          <w:rFonts w:hint="eastAsia" w:ascii="仿宋" w:hAnsi="仿宋" w:eastAsia="仿宋" w:cs="仿宋"/>
          <w:b w:val="0"/>
          <w:i w:val="0"/>
          <w:caps w:val="0"/>
          <w:color w:val="000000"/>
          <w:spacing w:val="8"/>
          <w:sz w:val="32"/>
          <w:szCs w:val="32"/>
          <w:u w:val="none"/>
          <w:lang w:eastAsia="zh-CN"/>
        </w:rPr>
        <w:t xml:space="preserve">    </w:t>
      </w:r>
      <w:r>
        <w:rPr>
          <w:rFonts w:hint="eastAsia" w:ascii="仿宋" w:hAnsi="仿宋" w:eastAsia="仿宋" w:cs="仿宋"/>
          <w:b w:val="0"/>
          <w:i w:val="0"/>
          <w:caps w:val="0"/>
          <w:color w:val="000000"/>
          <w:spacing w:val="8"/>
          <w:sz w:val="32"/>
          <w:szCs w:val="32"/>
          <w:u w:val="none"/>
        </w:rPr>
        <w:t>（三）对考核相关信息进行保密。</w:t>
      </w:r>
    </w:p>
    <w:p>
      <w:pPr>
        <w:pStyle w:val="2"/>
        <w:widowControl/>
        <w:spacing w:beforeAutospacing="0" w:afterAutospacing="0" w:line="300" w:lineRule="auto"/>
        <w:ind w:left="0" w:leftChars="0" w:firstLine="0" w:firstLineChars="0"/>
        <w:jc w:val="both"/>
        <w:rPr>
          <w:rFonts w:hint="eastAsia" w:ascii="仿宋" w:hAnsi="仿宋" w:eastAsia="仿宋" w:cs="仿宋"/>
          <w:bCs/>
          <w:kern w:val="0"/>
          <w:sz w:val="32"/>
          <w:szCs w:val="32"/>
          <w:lang w:eastAsia="zh-CN"/>
        </w:rPr>
      </w:pPr>
      <w:r>
        <w:rPr>
          <w:rFonts w:hint="eastAsia" w:ascii="仿宋" w:hAnsi="仿宋" w:eastAsia="仿宋" w:cs="仿宋"/>
          <w:b/>
          <w:color w:val="121212"/>
          <w:kern w:val="2"/>
          <w:sz w:val="32"/>
          <w:szCs w:val="32"/>
          <w:lang w:eastAsia="zh-CN"/>
        </w:rPr>
        <w:t xml:space="preserve">    </w:t>
      </w:r>
      <w:r>
        <w:rPr>
          <w:rFonts w:hint="eastAsia" w:ascii="楷体_GB2312" w:hAnsi="黑体" w:eastAsia="楷体_GB2312" w:cs="黑体"/>
          <w:b/>
          <w:color w:val="121212"/>
          <w:kern w:val="2"/>
          <w:sz w:val="32"/>
          <w:szCs w:val="32"/>
          <w:lang w:val="en-US" w:eastAsia="zh-CN" w:bidi="ar-SA"/>
        </w:rPr>
        <w:t>第七条（考核项目抽取）</w:t>
      </w:r>
      <w:r>
        <w:rPr>
          <w:rFonts w:hint="eastAsia" w:ascii="仿宋" w:hAnsi="仿宋" w:eastAsia="仿宋" w:cs="仿宋"/>
          <w:b w:val="0"/>
          <w:i w:val="0"/>
          <w:caps w:val="0"/>
          <w:color w:val="000000"/>
          <w:spacing w:val="8"/>
          <w:sz w:val="32"/>
          <w:szCs w:val="32"/>
          <w:u w:val="none"/>
          <w:lang w:eastAsia="zh-CN"/>
        </w:rPr>
        <w:t xml:space="preserve"> </w:t>
      </w:r>
      <w:r>
        <w:rPr>
          <w:rFonts w:hint="eastAsia" w:ascii="仿宋" w:hAnsi="仿宋" w:eastAsia="仿宋" w:cs="仿宋"/>
          <w:b w:val="0"/>
          <w:i w:val="0"/>
          <w:caps w:val="0"/>
          <w:color w:val="000000"/>
          <w:spacing w:val="8"/>
          <w:sz w:val="32"/>
          <w:szCs w:val="32"/>
          <w:u w:val="none"/>
        </w:rPr>
        <w:t>每个检测单位的质量考核项目数量</w:t>
      </w:r>
      <w:r>
        <w:rPr>
          <w:rFonts w:hint="eastAsia" w:ascii="仿宋" w:hAnsi="仿宋" w:eastAsia="仿宋" w:cs="仿宋"/>
          <w:b w:val="0"/>
          <w:i w:val="0"/>
          <w:caps w:val="0"/>
          <w:color w:val="000000"/>
          <w:spacing w:val="8"/>
          <w:sz w:val="32"/>
          <w:szCs w:val="32"/>
          <w:u w:val="none"/>
          <w:lang w:eastAsia="zh-CN"/>
        </w:rPr>
        <w:t>为</w:t>
      </w:r>
      <w:r>
        <w:rPr>
          <w:rFonts w:hint="eastAsia" w:ascii="仿宋" w:hAnsi="仿宋" w:eastAsia="仿宋" w:cs="仿宋"/>
          <w:b w:val="0"/>
          <w:i w:val="0"/>
          <w:caps w:val="0"/>
          <w:color w:val="000000"/>
          <w:spacing w:val="8"/>
          <w:sz w:val="32"/>
          <w:szCs w:val="32"/>
          <w:u w:val="none"/>
        </w:rPr>
        <w:t>考核期内已完成检测项目的5%，最多不超过10个，不少于2个，完成检测项目少于2个的全数考核。</w:t>
      </w:r>
    </w:p>
    <w:p>
      <w:pPr>
        <w:widowControl/>
        <w:spacing w:line="300" w:lineRule="auto"/>
        <w:jc w:val="both"/>
        <w:rPr>
          <w:rFonts w:hint="eastAsia" w:ascii="仿宋" w:hAnsi="仿宋" w:eastAsia="仿宋" w:cs="仿宋"/>
          <w:b w:val="0"/>
          <w:i w:val="0"/>
          <w:caps w:val="0"/>
          <w:color w:val="121212"/>
          <w:spacing w:val="8"/>
          <w:kern w:val="0"/>
          <w:sz w:val="32"/>
          <w:szCs w:val="32"/>
          <w:u w:val="none"/>
          <w:shd w:val="clear" w:fill="FFFFFF"/>
          <w:lang w:val="en-US" w:eastAsia="zh-CN" w:bidi="ar"/>
        </w:rPr>
      </w:pPr>
      <w:r>
        <w:rPr>
          <w:rFonts w:hint="eastAsia" w:ascii="仿宋" w:hAnsi="仿宋" w:eastAsia="仿宋" w:cs="仿宋"/>
          <w:b/>
          <w:color w:val="121212"/>
          <w:kern w:val="2"/>
          <w:sz w:val="32"/>
          <w:szCs w:val="32"/>
          <w:lang w:eastAsia="zh-CN"/>
        </w:rPr>
        <w:t xml:space="preserve">    </w:t>
      </w:r>
      <w:r>
        <w:rPr>
          <w:rFonts w:hint="eastAsia" w:ascii="楷体_GB2312" w:hAnsi="黑体" w:eastAsia="楷体_GB2312" w:cs="黑体"/>
          <w:b/>
          <w:color w:val="121212"/>
          <w:kern w:val="2"/>
          <w:sz w:val="32"/>
          <w:szCs w:val="32"/>
          <w:lang w:val="en-US" w:eastAsia="zh-CN" w:bidi="ar-SA"/>
        </w:rPr>
        <w:t>第八条（考核方式确定）</w:t>
      </w:r>
      <w:r>
        <w:rPr>
          <w:rFonts w:hint="eastAsia" w:ascii="仿宋" w:hAnsi="仿宋" w:eastAsia="仿宋" w:cs="仿宋"/>
          <w:sz w:val="32"/>
          <w:szCs w:val="32"/>
        </w:rPr>
        <w:t xml:space="preserve"> </w:t>
      </w:r>
      <w:r>
        <w:rPr>
          <w:rFonts w:hint="eastAsia" w:ascii="仿宋" w:hAnsi="仿宋" w:eastAsia="仿宋" w:cs="仿宋"/>
          <w:b w:val="0"/>
          <w:i w:val="0"/>
          <w:caps w:val="0"/>
          <w:color w:val="121212"/>
          <w:spacing w:val="8"/>
          <w:kern w:val="0"/>
          <w:sz w:val="32"/>
          <w:szCs w:val="32"/>
          <w:u w:val="none"/>
          <w:shd w:val="clear" w:fill="FFFFFF"/>
          <w:lang w:val="en-US" w:eastAsia="zh-CN" w:bidi="ar"/>
        </w:rPr>
        <w:t>质量考核方式分为资料检查和项目验证，其中按项目验证方式考核的应当不少于考核项目的50%。两个及以下项目的质量考核均应当采用项目验证方式。</w:t>
      </w:r>
    </w:p>
    <w:p>
      <w:pPr>
        <w:widowControl/>
        <w:spacing w:line="300" w:lineRule="auto"/>
        <w:jc w:val="both"/>
        <w:rPr>
          <w:rFonts w:hint="eastAsia" w:ascii="仿宋" w:hAnsi="仿宋" w:eastAsia="仿宋" w:cs="仿宋"/>
          <w:color w:val="121212"/>
          <w:sz w:val="32"/>
          <w:szCs w:val="32"/>
        </w:rPr>
      </w:pPr>
      <w:r>
        <w:rPr>
          <w:rFonts w:hint="eastAsia" w:ascii="仿宋" w:hAnsi="仿宋" w:eastAsia="仿宋" w:cs="仿宋"/>
          <w:b w:val="0"/>
          <w:i w:val="0"/>
          <w:caps w:val="0"/>
          <w:color w:val="121212"/>
          <w:spacing w:val="0"/>
          <w:kern w:val="0"/>
          <w:sz w:val="32"/>
          <w:szCs w:val="32"/>
          <w:u w:val="none"/>
          <w:shd w:val="clear" w:fill="FFFFFF"/>
          <w:lang w:val="en-US" w:eastAsia="zh-CN" w:bidi="ar"/>
        </w:rPr>
        <w:t xml:space="preserve">    资料检查，即按照规定对所抽取的考核项目资料进行书面核查，必要时考核组应当去项目现场对项目资料进行核实。</w:t>
      </w:r>
    </w:p>
    <w:p>
      <w:pPr>
        <w:widowControl/>
        <w:spacing w:line="300" w:lineRule="auto"/>
        <w:jc w:val="both"/>
        <w:rPr>
          <w:rFonts w:hint="eastAsia" w:ascii="仿宋" w:hAnsi="仿宋" w:eastAsia="仿宋" w:cs="仿宋"/>
          <w:sz w:val="32"/>
          <w:szCs w:val="32"/>
          <w:lang w:eastAsia="zh-CN"/>
        </w:rPr>
      </w:pPr>
      <w:r>
        <w:rPr>
          <w:rFonts w:hint="eastAsia" w:ascii="仿宋" w:hAnsi="仿宋" w:eastAsia="仿宋" w:cs="仿宋"/>
          <w:b w:val="0"/>
          <w:i w:val="0"/>
          <w:caps w:val="0"/>
          <w:color w:val="121212"/>
          <w:spacing w:val="0"/>
          <w:kern w:val="0"/>
          <w:sz w:val="32"/>
          <w:szCs w:val="32"/>
          <w:u w:val="none"/>
          <w:shd w:val="clear" w:fill="FFFFFF"/>
          <w:lang w:val="en-US" w:eastAsia="zh-CN" w:bidi="ar"/>
        </w:rPr>
        <w:t xml:space="preserve">    项目验证，即按照规定对所抽取的考核项目进行现场核查。可以采用检测单位自测或实施考核人员独立检测两种形式。</w:t>
      </w:r>
    </w:p>
    <w:p>
      <w:pPr>
        <w:widowControl/>
        <w:spacing w:line="300" w:lineRule="auto"/>
        <w:jc w:val="both"/>
        <w:rPr>
          <w:rFonts w:hint="eastAsia" w:ascii="仿宋" w:hAnsi="仿宋" w:eastAsia="仿宋" w:cs="仿宋"/>
          <w:b w:val="0"/>
          <w:i w:val="0"/>
          <w:caps w:val="0"/>
          <w:color w:val="121212"/>
          <w:spacing w:val="0"/>
          <w:kern w:val="0"/>
          <w:sz w:val="32"/>
          <w:szCs w:val="32"/>
          <w:u w:val="none"/>
          <w:shd w:val="clear" w:fill="FFFFFF"/>
          <w:lang w:val="en-US" w:eastAsia="zh-CN" w:bidi="ar"/>
        </w:rPr>
      </w:pPr>
      <w:r>
        <w:rPr>
          <w:rFonts w:hint="eastAsia" w:ascii="仿宋" w:hAnsi="仿宋" w:eastAsia="仿宋" w:cs="仿宋"/>
          <w:b/>
          <w:color w:val="121212"/>
          <w:kern w:val="2"/>
          <w:sz w:val="32"/>
          <w:szCs w:val="32"/>
          <w:lang w:eastAsia="zh-CN"/>
        </w:rPr>
        <w:t xml:space="preserve">   </w:t>
      </w:r>
      <w:r>
        <w:rPr>
          <w:rFonts w:hint="eastAsia" w:ascii="楷体_GB2312" w:hAnsi="黑体" w:eastAsia="楷体_GB2312" w:cs="黑体"/>
          <w:b/>
          <w:color w:val="121212"/>
          <w:kern w:val="2"/>
          <w:sz w:val="32"/>
          <w:szCs w:val="32"/>
          <w:lang w:val="en-US" w:eastAsia="zh-CN" w:bidi="ar-SA"/>
        </w:rPr>
        <w:t xml:space="preserve"> 第九条（考核内容）</w:t>
      </w:r>
      <w:r>
        <w:rPr>
          <w:rFonts w:hint="eastAsia" w:ascii="仿宋" w:hAnsi="仿宋" w:eastAsia="仿宋" w:cs="仿宋"/>
          <w:color w:val="121212"/>
          <w:sz w:val="32"/>
          <w:szCs w:val="32"/>
        </w:rPr>
        <w:t xml:space="preserve"> </w:t>
      </w:r>
      <w:r>
        <w:rPr>
          <w:rFonts w:hint="eastAsia" w:ascii="仿宋" w:hAnsi="仿宋" w:eastAsia="仿宋" w:cs="仿宋"/>
          <w:b w:val="0"/>
          <w:i w:val="0"/>
          <w:caps w:val="0"/>
          <w:color w:val="121212"/>
          <w:spacing w:val="0"/>
          <w:kern w:val="0"/>
          <w:sz w:val="32"/>
          <w:szCs w:val="32"/>
          <w:u w:val="none"/>
          <w:shd w:val="clear" w:fill="FFFFFF"/>
          <w:lang w:val="en-US" w:eastAsia="zh-CN" w:bidi="ar"/>
        </w:rPr>
        <w:t>质量考核应当对考核项目按照下列考核内容逐一进行考核：</w:t>
      </w:r>
      <w:bookmarkStart w:id="0" w:name="_GoBack"/>
      <w:bookmarkEnd w:id="0"/>
    </w:p>
    <w:p>
      <w:pPr>
        <w:widowControl/>
        <w:spacing w:line="300" w:lineRule="auto"/>
        <w:jc w:val="both"/>
        <w:rPr>
          <w:rFonts w:hint="eastAsia" w:ascii="仿宋" w:hAnsi="仿宋" w:eastAsia="仿宋" w:cs="仿宋"/>
          <w:b w:val="0"/>
          <w:i w:val="0"/>
          <w:caps w:val="0"/>
          <w:color w:val="121212"/>
          <w:spacing w:val="0"/>
          <w:kern w:val="0"/>
          <w:sz w:val="32"/>
          <w:szCs w:val="32"/>
          <w:u w:val="none"/>
          <w:lang w:val="en-US" w:eastAsia="zh-CN" w:bidi="ar"/>
        </w:rPr>
      </w:pPr>
      <w:r>
        <w:rPr>
          <w:rFonts w:hint="eastAsia" w:ascii="仿宋" w:hAnsi="仿宋" w:eastAsia="仿宋" w:cs="仿宋"/>
          <w:b w:val="0"/>
          <w:i w:val="0"/>
          <w:caps w:val="0"/>
          <w:color w:val="121212"/>
          <w:spacing w:val="0"/>
          <w:kern w:val="0"/>
          <w:sz w:val="32"/>
          <w:szCs w:val="32"/>
          <w:u w:val="none"/>
          <w:shd w:val="clear" w:fill="FFFFFF"/>
          <w:lang w:val="en-US" w:eastAsia="zh-CN" w:bidi="ar"/>
        </w:rPr>
        <w:t xml:space="preserve">    </w:t>
      </w:r>
      <w:r>
        <w:rPr>
          <w:rFonts w:hint="eastAsia" w:ascii="仿宋" w:hAnsi="仿宋" w:eastAsia="仿宋" w:cs="仿宋"/>
          <w:b w:val="0"/>
          <w:i w:val="0"/>
          <w:caps w:val="0"/>
          <w:color w:val="121212"/>
          <w:spacing w:val="0"/>
          <w:kern w:val="0"/>
          <w:sz w:val="32"/>
          <w:szCs w:val="32"/>
          <w:u w:val="none"/>
          <w:lang w:val="en-US" w:eastAsia="zh-CN" w:bidi="ar"/>
        </w:rPr>
        <w:t>（一）检测报告对雷电防护装置及其相关建（构）筑物真实情况的反映程度；</w:t>
      </w:r>
    </w:p>
    <w:p>
      <w:pPr>
        <w:widowControl/>
        <w:spacing w:line="300" w:lineRule="auto"/>
        <w:jc w:val="both"/>
        <w:rPr>
          <w:rFonts w:hint="eastAsia" w:ascii="仿宋" w:hAnsi="仿宋" w:eastAsia="仿宋" w:cs="仿宋"/>
          <w:b w:val="0"/>
          <w:i w:val="0"/>
          <w:caps w:val="0"/>
          <w:color w:val="121212"/>
          <w:spacing w:val="0"/>
          <w:kern w:val="0"/>
          <w:sz w:val="32"/>
          <w:szCs w:val="32"/>
          <w:u w:val="none"/>
          <w:lang w:val="en-US" w:eastAsia="zh-CN" w:bidi="ar"/>
        </w:rPr>
      </w:pPr>
      <w:r>
        <w:rPr>
          <w:rFonts w:hint="eastAsia" w:ascii="仿宋" w:hAnsi="仿宋" w:eastAsia="仿宋" w:cs="仿宋"/>
          <w:b w:val="0"/>
          <w:i w:val="0"/>
          <w:caps w:val="0"/>
          <w:color w:val="121212"/>
          <w:spacing w:val="0"/>
          <w:kern w:val="0"/>
          <w:sz w:val="32"/>
          <w:szCs w:val="32"/>
          <w:u w:val="none"/>
          <w:lang w:val="en-US" w:eastAsia="zh-CN" w:bidi="ar"/>
        </w:rPr>
        <w:t xml:space="preserve">    （二）项目检测方法的正确性；</w:t>
      </w:r>
    </w:p>
    <w:p>
      <w:pPr>
        <w:widowControl/>
        <w:spacing w:line="300" w:lineRule="auto"/>
        <w:ind w:left="0" w:firstLine="0"/>
        <w:jc w:val="both"/>
        <w:rPr>
          <w:rFonts w:hint="eastAsia" w:ascii="仿宋" w:hAnsi="仿宋" w:eastAsia="仿宋" w:cs="仿宋"/>
          <w:b w:val="0"/>
          <w:i w:val="0"/>
          <w:caps w:val="0"/>
          <w:color w:val="121212"/>
          <w:spacing w:val="0"/>
          <w:kern w:val="0"/>
          <w:sz w:val="32"/>
          <w:szCs w:val="32"/>
          <w:u w:val="none"/>
          <w:lang w:val="en-US" w:eastAsia="zh-CN" w:bidi="ar"/>
        </w:rPr>
      </w:pPr>
      <w:r>
        <w:rPr>
          <w:rFonts w:hint="eastAsia" w:ascii="仿宋" w:hAnsi="仿宋" w:eastAsia="仿宋" w:cs="仿宋"/>
          <w:b w:val="0"/>
          <w:i w:val="0"/>
          <w:caps w:val="0"/>
          <w:color w:val="121212"/>
          <w:spacing w:val="0"/>
          <w:kern w:val="0"/>
          <w:sz w:val="32"/>
          <w:szCs w:val="32"/>
          <w:u w:val="none"/>
          <w:lang w:val="en-US" w:eastAsia="zh-CN" w:bidi="ar"/>
        </w:rPr>
        <w:t xml:space="preserve">    （三）检测报告所载检测项目的完整性；    </w:t>
      </w:r>
    </w:p>
    <w:p>
      <w:pPr>
        <w:widowControl/>
        <w:spacing w:line="300" w:lineRule="auto"/>
        <w:ind w:left="0" w:firstLine="0"/>
        <w:jc w:val="both"/>
        <w:rPr>
          <w:rFonts w:hint="eastAsia" w:ascii="仿宋" w:hAnsi="仿宋" w:eastAsia="仿宋" w:cs="仿宋"/>
          <w:b w:val="0"/>
          <w:i w:val="0"/>
          <w:caps w:val="0"/>
          <w:color w:val="121212"/>
          <w:spacing w:val="0"/>
          <w:kern w:val="0"/>
          <w:sz w:val="32"/>
          <w:szCs w:val="32"/>
          <w:u w:val="none"/>
          <w:lang w:val="en-US" w:eastAsia="zh-CN" w:bidi="ar"/>
        </w:rPr>
      </w:pPr>
      <w:r>
        <w:rPr>
          <w:rFonts w:hint="eastAsia" w:ascii="仿宋" w:hAnsi="仿宋" w:eastAsia="仿宋" w:cs="仿宋"/>
          <w:b w:val="0"/>
          <w:i w:val="0"/>
          <w:caps w:val="0"/>
          <w:color w:val="121212"/>
          <w:spacing w:val="0"/>
          <w:kern w:val="0"/>
          <w:sz w:val="32"/>
          <w:szCs w:val="32"/>
          <w:u w:val="none"/>
          <w:lang w:val="en-US" w:eastAsia="zh-CN" w:bidi="ar"/>
        </w:rPr>
        <w:t xml:space="preserve">    （四）项目检测所依据标准的适用性；</w:t>
      </w:r>
    </w:p>
    <w:p>
      <w:pPr>
        <w:widowControl/>
        <w:spacing w:line="300" w:lineRule="auto"/>
        <w:ind w:left="0" w:firstLine="0"/>
        <w:jc w:val="both"/>
        <w:rPr>
          <w:rFonts w:hint="eastAsia" w:ascii="仿宋" w:hAnsi="仿宋" w:eastAsia="仿宋" w:cs="仿宋"/>
          <w:b w:val="0"/>
          <w:i w:val="0"/>
          <w:caps w:val="0"/>
          <w:color w:val="121212"/>
          <w:spacing w:val="0"/>
          <w:kern w:val="0"/>
          <w:sz w:val="32"/>
          <w:szCs w:val="32"/>
          <w:u w:val="none"/>
          <w:lang w:val="en-US" w:eastAsia="zh-CN" w:bidi="ar"/>
        </w:rPr>
      </w:pPr>
      <w:r>
        <w:rPr>
          <w:rFonts w:hint="eastAsia" w:ascii="仿宋" w:hAnsi="仿宋" w:eastAsia="仿宋" w:cs="仿宋"/>
          <w:b w:val="0"/>
          <w:i w:val="0"/>
          <w:caps w:val="0"/>
          <w:color w:val="121212"/>
          <w:spacing w:val="0"/>
          <w:kern w:val="0"/>
          <w:sz w:val="32"/>
          <w:szCs w:val="32"/>
          <w:u w:val="none"/>
          <w:lang w:val="en-US" w:eastAsia="zh-CN" w:bidi="ar"/>
        </w:rPr>
        <w:t xml:space="preserve">    （五）项目检测数据的准确性；</w:t>
      </w:r>
    </w:p>
    <w:p>
      <w:pPr>
        <w:widowControl/>
        <w:spacing w:line="300" w:lineRule="auto"/>
        <w:ind w:left="0" w:firstLine="0"/>
        <w:jc w:val="both"/>
        <w:rPr>
          <w:rFonts w:hint="eastAsia" w:ascii="仿宋" w:hAnsi="仿宋" w:eastAsia="仿宋" w:cs="仿宋"/>
          <w:b w:val="0"/>
          <w:i w:val="0"/>
          <w:caps w:val="0"/>
          <w:color w:val="121212"/>
          <w:spacing w:val="0"/>
          <w:sz w:val="32"/>
          <w:szCs w:val="32"/>
          <w:u w:val="none"/>
        </w:rPr>
      </w:pPr>
      <w:r>
        <w:rPr>
          <w:rFonts w:hint="eastAsia" w:ascii="仿宋" w:hAnsi="仿宋" w:eastAsia="仿宋" w:cs="仿宋"/>
          <w:b w:val="0"/>
          <w:i w:val="0"/>
          <w:caps w:val="0"/>
          <w:color w:val="121212"/>
          <w:spacing w:val="0"/>
          <w:kern w:val="0"/>
          <w:sz w:val="32"/>
          <w:szCs w:val="32"/>
          <w:u w:val="none"/>
          <w:lang w:val="en-US" w:eastAsia="zh-CN" w:bidi="ar"/>
        </w:rPr>
        <w:t xml:space="preserve">    （六）检测报告与原始记录的一致性；</w:t>
      </w:r>
    </w:p>
    <w:p>
      <w:pPr>
        <w:widowControl/>
        <w:spacing w:line="300" w:lineRule="auto"/>
        <w:ind w:left="0" w:firstLine="0"/>
        <w:jc w:val="both"/>
        <w:rPr>
          <w:rFonts w:hint="eastAsia" w:ascii="仿宋" w:hAnsi="仿宋" w:eastAsia="仿宋" w:cs="仿宋"/>
          <w:kern w:val="0"/>
          <w:sz w:val="32"/>
          <w:szCs w:val="32"/>
        </w:rPr>
      </w:pPr>
      <w:r>
        <w:rPr>
          <w:rFonts w:hint="eastAsia" w:ascii="仿宋" w:hAnsi="仿宋" w:eastAsia="仿宋" w:cs="仿宋"/>
          <w:b w:val="0"/>
          <w:i w:val="0"/>
          <w:caps w:val="0"/>
          <w:color w:val="121212"/>
          <w:spacing w:val="0"/>
          <w:kern w:val="0"/>
          <w:sz w:val="32"/>
          <w:szCs w:val="32"/>
          <w:u w:val="none"/>
          <w:lang w:val="en-US" w:eastAsia="zh-CN" w:bidi="ar"/>
        </w:rPr>
        <w:t xml:space="preserve">    （七）检测报告综合结论的正确性和改进建议的合理性</w:t>
      </w:r>
      <w:r>
        <w:rPr>
          <w:rFonts w:hint="eastAsia" w:ascii="仿宋" w:hAnsi="仿宋" w:eastAsia="仿宋" w:cs="仿宋"/>
          <w:b w:val="0"/>
          <w:i w:val="0"/>
          <w:caps w:val="0"/>
          <w:color w:val="333333"/>
          <w:spacing w:val="0"/>
          <w:kern w:val="0"/>
          <w:sz w:val="32"/>
          <w:szCs w:val="32"/>
          <w:u w:val="none"/>
          <w:lang w:val="en-US" w:eastAsia="zh-CN" w:bidi="ar"/>
        </w:rPr>
        <w:t>。</w:t>
      </w:r>
    </w:p>
    <w:p>
      <w:pPr>
        <w:pStyle w:val="2"/>
        <w:widowControl/>
        <w:spacing w:beforeAutospacing="0" w:afterAutospacing="0" w:line="300" w:lineRule="auto"/>
        <w:ind w:firstLine="643" w:firstLineChars="200"/>
        <w:jc w:val="both"/>
        <w:rPr>
          <w:rFonts w:hint="eastAsia" w:ascii="仿宋" w:hAnsi="仿宋" w:eastAsia="仿宋" w:cs="仿宋"/>
          <w:sz w:val="32"/>
          <w:szCs w:val="32"/>
          <w:lang w:eastAsia="zh-CN"/>
        </w:rPr>
      </w:pPr>
      <w:r>
        <w:rPr>
          <w:rFonts w:hint="eastAsia" w:ascii="楷体_GB2312" w:hAnsi="黑体" w:eastAsia="楷体_GB2312" w:cs="黑体"/>
          <w:b/>
          <w:color w:val="121212"/>
          <w:kern w:val="2"/>
          <w:sz w:val="32"/>
          <w:szCs w:val="32"/>
          <w:lang w:val="en-US" w:eastAsia="zh-CN" w:bidi="ar-SA"/>
        </w:rPr>
        <w:t>第十条（考核结果）</w:t>
      </w:r>
      <w:r>
        <w:rPr>
          <w:rFonts w:hint="eastAsia" w:ascii="仿宋" w:hAnsi="仿宋" w:eastAsia="仿宋" w:cs="仿宋"/>
          <w:sz w:val="32"/>
          <w:szCs w:val="32"/>
        </w:rPr>
        <w:t xml:space="preserve"> 质量考核结果分为合格、</w:t>
      </w:r>
      <w:r>
        <w:rPr>
          <w:rFonts w:hint="eastAsia" w:ascii="仿宋" w:hAnsi="仿宋" w:eastAsia="仿宋" w:cs="仿宋"/>
          <w:sz w:val="32"/>
          <w:szCs w:val="32"/>
          <w:lang w:eastAsia="zh-CN"/>
        </w:rPr>
        <w:t>一般</w:t>
      </w:r>
      <w:r>
        <w:rPr>
          <w:rFonts w:hint="eastAsia" w:ascii="仿宋" w:hAnsi="仿宋" w:eastAsia="仿宋" w:cs="仿宋"/>
          <w:sz w:val="32"/>
          <w:szCs w:val="32"/>
        </w:rPr>
        <w:t>不合格、严重不合格三类。</w:t>
      </w:r>
    </w:p>
    <w:p>
      <w:pPr>
        <w:pStyle w:val="2"/>
        <w:widowControl/>
        <w:spacing w:beforeAutospacing="0" w:afterAutospacing="0" w:line="30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所有考核内容得分大于90分（含90分），判定该考核项目质量考核合格。</w:t>
      </w:r>
    </w:p>
    <w:p>
      <w:pPr>
        <w:pStyle w:val="2"/>
        <w:widowControl/>
        <w:spacing w:beforeAutospacing="0" w:afterAutospacing="0" w:line="30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任一</w:t>
      </w:r>
      <w:r>
        <w:rPr>
          <w:rFonts w:hint="eastAsia" w:ascii="仿宋" w:hAnsi="仿宋" w:eastAsia="仿宋" w:cs="仿宋"/>
          <w:sz w:val="32"/>
          <w:szCs w:val="32"/>
        </w:rPr>
        <w:t>考核内容</w:t>
      </w:r>
      <w:r>
        <w:rPr>
          <w:rFonts w:hint="eastAsia" w:ascii="仿宋" w:hAnsi="仿宋" w:eastAsia="仿宋" w:cs="仿宋"/>
          <w:sz w:val="32"/>
          <w:szCs w:val="32"/>
          <w:lang w:eastAsia="zh-CN"/>
        </w:rPr>
        <w:t>得分小于90分（不含90分），判定该考核项目质量考核一般不合格。</w:t>
      </w:r>
    </w:p>
    <w:p>
      <w:pPr>
        <w:pStyle w:val="2"/>
        <w:widowControl/>
        <w:spacing w:beforeAutospacing="0" w:afterAutospacing="0" w:line="300" w:lineRule="auto"/>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出现下列任一情形的，判定</w:t>
      </w:r>
      <w:r>
        <w:rPr>
          <w:rFonts w:hint="eastAsia" w:ascii="仿宋" w:hAnsi="仿宋" w:eastAsia="仿宋" w:cs="仿宋"/>
          <w:sz w:val="32"/>
          <w:szCs w:val="32"/>
        </w:rPr>
        <w:t>该</w:t>
      </w:r>
      <w:r>
        <w:rPr>
          <w:rFonts w:hint="eastAsia" w:ascii="仿宋" w:hAnsi="仿宋" w:eastAsia="仿宋" w:cs="仿宋"/>
          <w:sz w:val="32"/>
          <w:szCs w:val="32"/>
          <w:lang w:eastAsia="zh-CN"/>
        </w:rPr>
        <w:t>考核</w:t>
      </w:r>
      <w:r>
        <w:rPr>
          <w:rFonts w:hint="eastAsia" w:ascii="仿宋" w:hAnsi="仿宋" w:eastAsia="仿宋" w:cs="仿宋"/>
          <w:sz w:val="32"/>
          <w:szCs w:val="32"/>
        </w:rPr>
        <w:t>项目</w:t>
      </w:r>
      <w:r>
        <w:rPr>
          <w:rFonts w:hint="eastAsia" w:ascii="仿宋" w:hAnsi="仿宋" w:eastAsia="仿宋" w:cs="仿宋"/>
          <w:sz w:val="32"/>
          <w:szCs w:val="32"/>
          <w:lang w:eastAsia="zh-CN"/>
        </w:rPr>
        <w:t>质量</w:t>
      </w:r>
      <w:r>
        <w:rPr>
          <w:rFonts w:hint="eastAsia" w:ascii="仿宋" w:hAnsi="仿宋" w:eastAsia="仿宋" w:cs="仿宋"/>
          <w:sz w:val="32"/>
          <w:szCs w:val="32"/>
        </w:rPr>
        <w:t>考核严重不合格</w:t>
      </w:r>
      <w:r>
        <w:rPr>
          <w:rFonts w:hint="eastAsia" w:ascii="仿宋" w:hAnsi="仿宋" w:eastAsia="仿宋" w:cs="仿宋"/>
          <w:sz w:val="32"/>
          <w:szCs w:val="32"/>
          <w:lang w:eastAsia="zh-CN"/>
        </w:rPr>
        <w:t>：</w:t>
      </w:r>
    </w:p>
    <w:p>
      <w:pPr>
        <w:widowControl/>
        <w:spacing w:line="300" w:lineRule="auto"/>
        <w:ind w:left="0" w:firstLine="0"/>
        <w:jc w:val="both"/>
        <w:rPr>
          <w:rFonts w:hint="eastAsia" w:ascii="仿宋" w:hAnsi="仿宋" w:eastAsia="仿宋" w:cs="仿宋"/>
          <w:b w:val="0"/>
          <w:i w:val="0"/>
          <w:caps w:val="0"/>
          <w:color w:val="121212"/>
          <w:spacing w:val="0"/>
          <w:sz w:val="32"/>
          <w:szCs w:val="32"/>
          <w:u w:val="none"/>
          <w:lang w:eastAsia="zh-CN"/>
        </w:rPr>
      </w:pPr>
      <w:r>
        <w:rPr>
          <w:rFonts w:hint="eastAsia" w:ascii="仿宋" w:hAnsi="仿宋" w:eastAsia="仿宋" w:cs="仿宋"/>
          <w:b w:val="0"/>
          <w:i w:val="0"/>
          <w:caps w:val="0"/>
          <w:color w:val="333333"/>
          <w:spacing w:val="0"/>
          <w:sz w:val="32"/>
          <w:szCs w:val="32"/>
          <w:u w:val="none"/>
          <w:lang w:eastAsia="zh-CN"/>
        </w:rPr>
        <w:t xml:space="preserve">    </w:t>
      </w:r>
      <w:r>
        <w:rPr>
          <w:rFonts w:hint="eastAsia" w:ascii="仿宋" w:hAnsi="仿宋" w:eastAsia="仿宋" w:cs="仿宋"/>
          <w:b w:val="0"/>
          <w:i w:val="0"/>
          <w:caps w:val="0"/>
          <w:color w:val="121212"/>
          <w:spacing w:val="0"/>
          <w:sz w:val="32"/>
          <w:szCs w:val="32"/>
          <w:u w:val="none"/>
          <w:lang w:eastAsia="zh-CN"/>
        </w:rPr>
        <w:t>（一）检测记录不真实；</w:t>
      </w:r>
    </w:p>
    <w:p>
      <w:pPr>
        <w:widowControl/>
        <w:spacing w:line="300" w:lineRule="auto"/>
        <w:ind w:left="0" w:firstLine="0"/>
        <w:jc w:val="both"/>
        <w:rPr>
          <w:rFonts w:hint="eastAsia" w:ascii="仿宋" w:hAnsi="仿宋" w:eastAsia="仿宋" w:cs="仿宋"/>
          <w:b w:val="0"/>
          <w:i w:val="0"/>
          <w:caps w:val="0"/>
          <w:color w:val="121212"/>
          <w:spacing w:val="0"/>
          <w:kern w:val="0"/>
          <w:sz w:val="32"/>
          <w:szCs w:val="32"/>
          <w:u w:val="none"/>
          <w:lang w:val="en-US" w:eastAsia="zh-CN" w:bidi="ar"/>
        </w:rPr>
      </w:pPr>
      <w:r>
        <w:rPr>
          <w:rFonts w:hint="eastAsia" w:ascii="仿宋" w:hAnsi="仿宋" w:eastAsia="仿宋" w:cs="仿宋"/>
          <w:b w:val="0"/>
          <w:i w:val="0"/>
          <w:caps w:val="0"/>
          <w:color w:val="121212"/>
          <w:spacing w:val="0"/>
          <w:sz w:val="32"/>
          <w:szCs w:val="32"/>
          <w:u w:val="none"/>
          <w:lang w:eastAsia="zh-CN"/>
        </w:rPr>
        <w:t xml:space="preserve">    </w:t>
      </w:r>
      <w:r>
        <w:rPr>
          <w:rFonts w:hint="eastAsia" w:ascii="仿宋" w:hAnsi="仿宋" w:eastAsia="仿宋" w:cs="仿宋"/>
          <w:b w:val="0"/>
          <w:i w:val="0"/>
          <w:caps w:val="0"/>
          <w:color w:val="121212"/>
          <w:spacing w:val="0"/>
          <w:kern w:val="0"/>
          <w:sz w:val="32"/>
          <w:szCs w:val="32"/>
          <w:u w:val="none"/>
          <w:lang w:val="en-US" w:eastAsia="zh-CN" w:bidi="ar"/>
        </w:rPr>
        <w:t>（二）检测报告综合结论错误；</w:t>
      </w:r>
    </w:p>
    <w:p>
      <w:pPr>
        <w:widowControl/>
        <w:spacing w:line="300" w:lineRule="auto"/>
        <w:ind w:left="0" w:firstLine="0"/>
        <w:jc w:val="both"/>
        <w:rPr>
          <w:rFonts w:hint="eastAsia" w:ascii="仿宋" w:hAnsi="仿宋" w:eastAsia="仿宋" w:cs="仿宋"/>
          <w:b w:val="0"/>
          <w:i w:val="0"/>
          <w:caps w:val="0"/>
          <w:color w:val="121212"/>
          <w:spacing w:val="0"/>
          <w:kern w:val="0"/>
          <w:sz w:val="32"/>
          <w:szCs w:val="32"/>
          <w:u w:val="none"/>
          <w:lang w:val="en-US" w:eastAsia="zh-CN" w:bidi="ar"/>
        </w:rPr>
      </w:pPr>
      <w:r>
        <w:rPr>
          <w:rFonts w:hint="eastAsia" w:ascii="仿宋" w:hAnsi="仿宋" w:eastAsia="仿宋" w:cs="仿宋"/>
          <w:b w:val="0"/>
          <w:i w:val="0"/>
          <w:caps w:val="0"/>
          <w:color w:val="121212"/>
          <w:spacing w:val="0"/>
          <w:kern w:val="0"/>
          <w:sz w:val="32"/>
          <w:szCs w:val="32"/>
          <w:u w:val="none"/>
          <w:lang w:val="en-US" w:eastAsia="zh-CN" w:bidi="ar"/>
        </w:rPr>
        <w:t xml:space="preserve">    （三）建筑物防雷类别、雷电防护等级划分错误。</w:t>
      </w:r>
    </w:p>
    <w:p>
      <w:pPr>
        <w:widowControl/>
        <w:spacing w:line="300" w:lineRule="auto"/>
        <w:ind w:left="0" w:firstLine="0"/>
        <w:jc w:val="both"/>
        <w:rPr>
          <w:rFonts w:hint="eastAsia" w:ascii="仿宋" w:hAnsi="仿宋" w:eastAsia="仿宋" w:cs="仿宋"/>
          <w:b w:val="0"/>
          <w:i w:val="0"/>
          <w:caps w:val="0"/>
          <w:color w:val="121212"/>
          <w:spacing w:val="0"/>
          <w:kern w:val="0"/>
          <w:sz w:val="32"/>
          <w:szCs w:val="32"/>
          <w:u w:val="none"/>
          <w:lang w:val="en-US" w:eastAsia="zh-CN" w:bidi="ar"/>
        </w:rPr>
      </w:pPr>
      <w:r>
        <w:rPr>
          <w:rFonts w:hint="eastAsia" w:ascii="仿宋" w:hAnsi="仿宋" w:eastAsia="仿宋" w:cs="仿宋"/>
          <w:b w:val="0"/>
          <w:i w:val="0"/>
          <w:caps w:val="0"/>
          <w:color w:val="121212"/>
          <w:spacing w:val="0"/>
          <w:kern w:val="0"/>
          <w:sz w:val="32"/>
          <w:szCs w:val="32"/>
          <w:u w:val="none"/>
          <w:lang w:val="en-US" w:eastAsia="zh-CN" w:bidi="ar"/>
        </w:rPr>
        <w:t xml:space="preserve">    （四）不符合标准中的强制性条文（黑体）；</w:t>
      </w:r>
    </w:p>
    <w:p>
      <w:pPr>
        <w:widowControl/>
        <w:spacing w:line="300" w:lineRule="auto"/>
        <w:ind w:left="0" w:firstLine="0"/>
        <w:jc w:val="both"/>
        <w:rPr>
          <w:rFonts w:hint="eastAsia" w:ascii="仿宋" w:hAnsi="仿宋" w:eastAsia="仿宋" w:cs="仿宋"/>
          <w:b w:val="0"/>
          <w:i w:val="0"/>
          <w:caps w:val="0"/>
          <w:color w:val="121212"/>
          <w:spacing w:val="0"/>
          <w:kern w:val="0"/>
          <w:sz w:val="32"/>
          <w:szCs w:val="32"/>
          <w:u w:val="none"/>
          <w:lang w:val="en-US" w:eastAsia="zh-CN" w:bidi="ar"/>
        </w:rPr>
      </w:pPr>
      <w:r>
        <w:rPr>
          <w:rFonts w:hint="eastAsia" w:ascii="仿宋" w:hAnsi="仿宋" w:eastAsia="仿宋" w:cs="仿宋"/>
          <w:b w:val="0"/>
          <w:i w:val="0"/>
          <w:caps w:val="0"/>
          <w:color w:val="121212"/>
          <w:spacing w:val="0"/>
          <w:kern w:val="0"/>
          <w:sz w:val="32"/>
          <w:szCs w:val="32"/>
          <w:u w:val="none"/>
          <w:lang w:val="en-US" w:eastAsia="zh-CN" w:bidi="ar"/>
        </w:rPr>
        <w:t xml:space="preserve">    （五）不符合爆炸火灾危险环境中表示要求严格条文；</w:t>
      </w:r>
    </w:p>
    <w:p>
      <w:pPr>
        <w:widowControl/>
        <w:spacing w:line="300" w:lineRule="auto"/>
        <w:ind w:left="0" w:firstLine="0"/>
        <w:jc w:val="both"/>
        <w:rPr>
          <w:rFonts w:hint="eastAsia" w:ascii="仿宋" w:hAnsi="仿宋" w:eastAsia="仿宋" w:cs="仿宋"/>
          <w:sz w:val="32"/>
          <w:szCs w:val="32"/>
        </w:rPr>
      </w:pPr>
      <w:r>
        <w:rPr>
          <w:rFonts w:hint="eastAsia" w:ascii="仿宋" w:hAnsi="仿宋" w:eastAsia="仿宋" w:cs="仿宋"/>
          <w:b w:val="0"/>
          <w:i w:val="0"/>
          <w:caps w:val="0"/>
          <w:color w:val="121212"/>
          <w:spacing w:val="0"/>
          <w:kern w:val="0"/>
          <w:sz w:val="32"/>
          <w:szCs w:val="32"/>
          <w:u w:val="none"/>
          <w:lang w:val="en-US" w:eastAsia="zh-CN" w:bidi="ar"/>
        </w:rPr>
        <w:t xml:space="preserve">    （六）测量值偏离要求值1倍以上。</w:t>
      </w:r>
    </w:p>
    <w:p>
      <w:pPr>
        <w:pStyle w:val="2"/>
        <w:widowControl/>
        <w:spacing w:beforeAutospacing="0" w:afterAutospacing="0" w:line="300" w:lineRule="auto"/>
        <w:ind w:firstLine="643" w:firstLineChars="200"/>
        <w:jc w:val="both"/>
        <w:rPr>
          <w:rFonts w:hint="eastAsia" w:ascii="仿宋" w:hAnsi="仿宋" w:eastAsia="仿宋" w:cs="仿宋"/>
          <w:kern w:val="0"/>
          <w:sz w:val="32"/>
          <w:szCs w:val="32"/>
        </w:rPr>
      </w:pPr>
      <w:r>
        <w:rPr>
          <w:rFonts w:hint="eastAsia" w:ascii="楷体_GB2312" w:hAnsi="黑体" w:eastAsia="楷体_GB2312" w:cs="黑体"/>
          <w:b/>
          <w:color w:val="121212"/>
          <w:kern w:val="2"/>
          <w:sz w:val="32"/>
          <w:szCs w:val="32"/>
          <w:lang w:val="en-US" w:eastAsia="zh-CN" w:bidi="ar-SA"/>
        </w:rPr>
        <w:t xml:space="preserve">第十一条（考核报告） </w:t>
      </w:r>
      <w:r>
        <w:rPr>
          <w:rFonts w:hint="eastAsia" w:ascii="仿宋" w:hAnsi="仿宋" w:eastAsia="仿宋" w:cs="仿宋"/>
          <w:sz w:val="32"/>
          <w:szCs w:val="32"/>
        </w:rPr>
        <w:t>考核组</w:t>
      </w:r>
      <w:r>
        <w:rPr>
          <w:rFonts w:hint="eastAsia" w:ascii="仿宋" w:hAnsi="仿宋" w:eastAsia="仿宋" w:cs="仿宋"/>
          <w:sz w:val="32"/>
          <w:szCs w:val="32"/>
          <w:lang w:eastAsia="zh-CN"/>
        </w:rPr>
        <w:t>应当在质量考核完成后及时编制</w:t>
      </w:r>
      <w:r>
        <w:rPr>
          <w:rFonts w:hint="eastAsia" w:ascii="仿宋" w:hAnsi="仿宋" w:eastAsia="仿宋" w:cs="仿宋"/>
          <w:sz w:val="32"/>
          <w:szCs w:val="32"/>
        </w:rPr>
        <w:t>《雷电防护装置检测质量考核报告》（</w:t>
      </w:r>
      <w:r>
        <w:rPr>
          <w:rFonts w:hint="eastAsia" w:ascii="仿宋" w:hAnsi="仿宋" w:eastAsia="仿宋" w:cs="仿宋"/>
          <w:sz w:val="32"/>
          <w:szCs w:val="32"/>
          <w:lang w:eastAsia="zh-CN"/>
        </w:rPr>
        <w:t>附件2</w:t>
      </w:r>
      <w:r>
        <w:rPr>
          <w:rFonts w:hint="eastAsia" w:ascii="仿宋" w:hAnsi="仿宋" w:eastAsia="仿宋" w:cs="仿宋"/>
          <w:sz w:val="32"/>
          <w:szCs w:val="32"/>
        </w:rPr>
        <w:t>）</w:t>
      </w:r>
      <w:r>
        <w:rPr>
          <w:rFonts w:hint="eastAsia" w:ascii="仿宋" w:hAnsi="仿宋" w:eastAsia="仿宋" w:cs="仿宋"/>
          <w:sz w:val="32"/>
          <w:szCs w:val="32"/>
          <w:lang w:eastAsia="zh-CN"/>
        </w:rPr>
        <w:t>，并</w:t>
      </w:r>
      <w:r>
        <w:rPr>
          <w:rFonts w:hint="eastAsia" w:ascii="仿宋" w:hAnsi="仿宋" w:eastAsia="仿宋" w:cs="仿宋"/>
          <w:kern w:val="0"/>
          <w:sz w:val="32"/>
          <w:szCs w:val="32"/>
        </w:rPr>
        <w:t>报送省气象主管机构。</w:t>
      </w:r>
    </w:p>
    <w:p>
      <w:pPr>
        <w:spacing w:before="156" w:beforeLines="50" w:after="156" w:afterLines="50" w:line="300" w:lineRule="auto"/>
        <w:jc w:val="center"/>
        <w:rPr>
          <w:rFonts w:hint="eastAsia" w:ascii="黑体" w:hAnsi="黑体" w:eastAsia="黑体" w:cs="Times New Roman"/>
          <w:bCs/>
          <w:kern w:val="0"/>
          <w:sz w:val="32"/>
          <w:szCs w:val="32"/>
        </w:rPr>
      </w:pPr>
      <w:r>
        <w:rPr>
          <w:rFonts w:ascii="黑体" w:hAnsi="黑体" w:eastAsia="黑体" w:cs="Times New Roman"/>
          <w:bCs/>
          <w:kern w:val="0"/>
          <w:sz w:val="32"/>
          <w:szCs w:val="32"/>
        </w:rPr>
        <w:t>第</w:t>
      </w:r>
      <w:r>
        <w:rPr>
          <w:rFonts w:hint="eastAsia" w:ascii="黑体" w:hAnsi="黑体" w:eastAsia="黑体" w:cs="Times New Roman"/>
          <w:bCs/>
          <w:kern w:val="0"/>
          <w:sz w:val="32"/>
          <w:szCs w:val="32"/>
          <w:lang w:eastAsia="zh-CN"/>
        </w:rPr>
        <w:t>三</w:t>
      </w:r>
      <w:r>
        <w:rPr>
          <w:rFonts w:ascii="黑体" w:hAnsi="黑体" w:eastAsia="黑体" w:cs="Times New Roman"/>
          <w:bCs/>
          <w:kern w:val="0"/>
          <w:sz w:val="32"/>
          <w:szCs w:val="32"/>
        </w:rPr>
        <w:t xml:space="preserve">章 </w:t>
      </w:r>
      <w:r>
        <w:rPr>
          <w:rFonts w:hint="eastAsia" w:ascii="黑体" w:hAnsi="黑体" w:eastAsia="黑体" w:cs="Times New Roman"/>
          <w:bCs/>
          <w:kern w:val="0"/>
          <w:sz w:val="32"/>
          <w:szCs w:val="32"/>
        </w:rPr>
        <w:t>质量</w:t>
      </w:r>
      <w:r>
        <w:rPr>
          <w:rFonts w:ascii="黑体" w:hAnsi="黑体" w:eastAsia="黑体" w:cs="Times New Roman"/>
          <w:bCs/>
          <w:kern w:val="0"/>
          <w:sz w:val="32"/>
          <w:szCs w:val="32"/>
        </w:rPr>
        <w:t>考核</w:t>
      </w:r>
      <w:r>
        <w:rPr>
          <w:rFonts w:hint="eastAsia" w:ascii="黑体" w:hAnsi="黑体" w:eastAsia="黑体" w:cs="Times New Roman"/>
          <w:bCs/>
          <w:kern w:val="0"/>
          <w:sz w:val="32"/>
          <w:szCs w:val="32"/>
        </w:rPr>
        <w:t>结果的申诉与公开</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第十二条（复核、公示）</w:t>
      </w:r>
      <w:r>
        <w:rPr>
          <w:rFonts w:hint="eastAsia" w:ascii="仿宋" w:hAnsi="仿宋" w:eastAsia="仿宋" w:cs="仿宋"/>
          <w:sz w:val="32"/>
          <w:szCs w:val="32"/>
        </w:rPr>
        <w:t xml:space="preserve"> 省气象主管机构收到考核报告</w:t>
      </w:r>
      <w:r>
        <w:rPr>
          <w:rFonts w:hint="eastAsia" w:ascii="仿宋" w:hAnsi="仿宋" w:eastAsia="仿宋" w:cs="仿宋"/>
          <w:sz w:val="32"/>
          <w:szCs w:val="32"/>
          <w:lang w:eastAsia="zh-CN"/>
        </w:rPr>
        <w:t>后，可组织专家评审</w:t>
      </w:r>
      <w:r>
        <w:rPr>
          <w:rFonts w:hint="eastAsia" w:ascii="仿宋" w:hAnsi="仿宋" w:eastAsia="仿宋" w:cs="仿宋"/>
          <w:sz w:val="32"/>
          <w:szCs w:val="32"/>
        </w:rPr>
        <w:t>，向</w:t>
      </w:r>
      <w:r>
        <w:rPr>
          <w:rFonts w:hint="eastAsia" w:ascii="仿宋" w:hAnsi="仿宋" w:eastAsia="仿宋" w:cs="仿宋"/>
          <w:sz w:val="32"/>
          <w:szCs w:val="32"/>
          <w:lang w:eastAsia="zh-CN"/>
        </w:rPr>
        <w:t>检测</w:t>
      </w:r>
      <w:r>
        <w:rPr>
          <w:rFonts w:hint="eastAsia" w:ascii="仿宋" w:hAnsi="仿宋" w:eastAsia="仿宋" w:cs="仿宋"/>
          <w:sz w:val="32"/>
          <w:szCs w:val="32"/>
        </w:rPr>
        <w:t>单位通报考核结果并</w:t>
      </w:r>
      <w:r>
        <w:rPr>
          <w:rFonts w:hint="eastAsia" w:ascii="仿宋" w:hAnsi="仿宋" w:eastAsia="仿宋" w:cs="仿宋"/>
          <w:sz w:val="32"/>
          <w:szCs w:val="32"/>
          <w:lang w:eastAsia="zh-CN"/>
        </w:rPr>
        <w:t>进行</w:t>
      </w:r>
      <w:r>
        <w:rPr>
          <w:rFonts w:hint="eastAsia" w:ascii="仿宋" w:hAnsi="仿宋" w:eastAsia="仿宋" w:cs="仿宋"/>
          <w:sz w:val="32"/>
          <w:szCs w:val="32"/>
        </w:rPr>
        <w:t>公示，公示期为</w:t>
      </w:r>
      <w:r>
        <w:rPr>
          <w:rFonts w:hint="eastAsia" w:ascii="仿宋" w:hAnsi="仿宋" w:eastAsia="仿宋" w:cs="仿宋"/>
          <w:sz w:val="32"/>
          <w:szCs w:val="32"/>
          <w:lang w:eastAsia="zh-CN"/>
        </w:rPr>
        <w:t>七</w:t>
      </w:r>
      <w:r>
        <w:rPr>
          <w:rFonts w:hint="eastAsia" w:ascii="仿宋" w:hAnsi="仿宋" w:eastAsia="仿宋" w:cs="仿宋"/>
          <w:sz w:val="32"/>
          <w:szCs w:val="32"/>
        </w:rPr>
        <w:t>个工作日。</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第十三条（异议申诉）</w:t>
      </w:r>
      <w:r>
        <w:rPr>
          <w:rFonts w:hint="eastAsia" w:ascii="仿宋" w:hAnsi="仿宋" w:eastAsia="仿宋" w:cs="仿宋"/>
          <w:sz w:val="32"/>
          <w:szCs w:val="32"/>
        </w:rPr>
        <w:t> </w:t>
      </w:r>
      <w:r>
        <w:rPr>
          <w:rFonts w:hint="eastAsia" w:ascii="仿宋" w:hAnsi="仿宋" w:eastAsia="仿宋" w:cs="仿宋"/>
          <w:sz w:val="32"/>
          <w:szCs w:val="32"/>
          <w:lang w:eastAsia="zh-CN"/>
        </w:rPr>
        <w:t>检测</w:t>
      </w:r>
      <w:r>
        <w:rPr>
          <w:rFonts w:hint="eastAsia" w:ascii="仿宋" w:hAnsi="仿宋" w:eastAsia="仿宋" w:cs="仿宋"/>
          <w:sz w:val="32"/>
          <w:szCs w:val="32"/>
        </w:rPr>
        <w:t>单位如对考核结果有异议，可以在公示期内向省气象主管机构提出申诉，并提供有关申诉材料。</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第十四条（申诉决定）</w:t>
      </w:r>
      <w:r>
        <w:rPr>
          <w:rFonts w:hint="eastAsia" w:ascii="仿宋" w:hAnsi="仿宋" w:eastAsia="仿宋" w:cs="仿宋"/>
          <w:sz w:val="32"/>
          <w:szCs w:val="32"/>
        </w:rPr>
        <w:t> 省气象主管机构收到申诉后，应及时对有关申诉材料组织复核，对原考核结果进行全面复查，并于</w:t>
      </w:r>
      <w:r>
        <w:rPr>
          <w:rFonts w:hint="eastAsia" w:ascii="仿宋" w:hAnsi="仿宋" w:eastAsia="仿宋" w:cs="仿宋"/>
          <w:sz w:val="32"/>
          <w:szCs w:val="32"/>
          <w:lang w:eastAsia="zh-CN"/>
        </w:rPr>
        <w:t>十五</w:t>
      </w:r>
      <w:r>
        <w:rPr>
          <w:rFonts w:hint="eastAsia" w:ascii="仿宋" w:hAnsi="仿宋" w:eastAsia="仿宋" w:cs="仿宋"/>
          <w:sz w:val="32"/>
          <w:szCs w:val="32"/>
        </w:rPr>
        <w:t>个工作日内向</w:t>
      </w:r>
      <w:r>
        <w:rPr>
          <w:rFonts w:hint="eastAsia" w:ascii="仿宋" w:hAnsi="仿宋" w:eastAsia="仿宋" w:cs="仿宋"/>
          <w:sz w:val="32"/>
          <w:szCs w:val="32"/>
          <w:lang w:eastAsia="zh-CN"/>
        </w:rPr>
        <w:t>检测单位</w:t>
      </w:r>
      <w:r>
        <w:rPr>
          <w:rFonts w:hint="eastAsia" w:ascii="仿宋" w:hAnsi="仿宋" w:eastAsia="仿宋" w:cs="仿宋"/>
          <w:sz w:val="32"/>
          <w:szCs w:val="32"/>
        </w:rPr>
        <w:t>做出撤销、变更或维持的决定。</w:t>
      </w:r>
    </w:p>
    <w:p>
      <w:pPr>
        <w:pStyle w:val="2"/>
        <w:widowControl/>
        <w:spacing w:beforeAutospacing="0" w:afterAutospacing="0" w:line="300" w:lineRule="auto"/>
        <w:ind w:firstLine="643" w:firstLineChars="200"/>
        <w:jc w:val="both"/>
        <w:rPr>
          <w:rFonts w:hint="eastAsia" w:ascii="仿宋" w:hAnsi="仿宋" w:eastAsia="仿宋" w:cs="仿宋"/>
          <w:bCs/>
          <w:kern w:val="0"/>
          <w:sz w:val="32"/>
          <w:szCs w:val="32"/>
        </w:rPr>
      </w:pPr>
      <w:r>
        <w:rPr>
          <w:rFonts w:hint="eastAsia" w:ascii="楷体_GB2312" w:hAnsi="黑体" w:eastAsia="楷体_GB2312" w:cs="黑体"/>
          <w:b/>
          <w:color w:val="121212"/>
          <w:kern w:val="2"/>
          <w:sz w:val="32"/>
          <w:szCs w:val="32"/>
          <w:lang w:val="en-US" w:eastAsia="zh-CN" w:bidi="ar-SA"/>
        </w:rPr>
        <w:t>第十五条（结果公开</w:t>
      </w:r>
      <w:r>
        <w:rPr>
          <w:rFonts w:hint="eastAsia" w:ascii="仿宋" w:hAnsi="仿宋" w:eastAsia="仿宋" w:cs="仿宋"/>
          <w:b/>
          <w:color w:val="121212"/>
          <w:kern w:val="2"/>
          <w:sz w:val="32"/>
          <w:szCs w:val="32"/>
        </w:rPr>
        <w:t>）</w:t>
      </w:r>
      <w:r>
        <w:rPr>
          <w:rFonts w:hint="eastAsia" w:ascii="仿宋" w:hAnsi="仿宋" w:eastAsia="仿宋" w:cs="仿宋"/>
          <w:sz w:val="32"/>
          <w:szCs w:val="32"/>
        </w:rPr>
        <w:t xml:space="preserve"> 省气象主管机构应及时将考核结果向社会公布，并</w:t>
      </w:r>
      <w:r>
        <w:rPr>
          <w:rFonts w:hint="eastAsia" w:ascii="仿宋" w:hAnsi="仿宋" w:eastAsia="仿宋" w:cs="仿宋"/>
          <w:sz w:val="32"/>
          <w:szCs w:val="32"/>
          <w:lang w:eastAsia="zh-CN"/>
        </w:rPr>
        <w:t>抄送</w:t>
      </w:r>
      <w:r>
        <w:rPr>
          <w:rFonts w:hint="eastAsia" w:ascii="仿宋" w:hAnsi="仿宋" w:eastAsia="仿宋" w:cs="仿宋"/>
          <w:sz w:val="32"/>
          <w:szCs w:val="32"/>
        </w:rPr>
        <w:t>其资质认定机构。</w:t>
      </w:r>
    </w:p>
    <w:p>
      <w:pPr>
        <w:spacing w:before="156" w:beforeLines="50" w:after="156" w:afterLines="50" w:line="300" w:lineRule="auto"/>
        <w:jc w:val="center"/>
        <w:rPr>
          <w:rFonts w:hint="eastAsia" w:ascii="黑体" w:hAnsi="黑体" w:eastAsia="黑体" w:cs="Times New Roman"/>
          <w:bCs/>
          <w:kern w:val="0"/>
          <w:sz w:val="32"/>
          <w:szCs w:val="32"/>
        </w:rPr>
      </w:pPr>
      <w:r>
        <w:rPr>
          <w:rFonts w:ascii="黑体" w:hAnsi="黑体" w:eastAsia="黑体" w:cs="Times New Roman"/>
          <w:bCs/>
          <w:kern w:val="0"/>
          <w:sz w:val="32"/>
          <w:szCs w:val="32"/>
        </w:rPr>
        <w:t>第</w:t>
      </w:r>
      <w:r>
        <w:rPr>
          <w:rFonts w:hint="eastAsia" w:ascii="黑体" w:hAnsi="黑体" w:eastAsia="黑体" w:cs="Times New Roman"/>
          <w:bCs/>
          <w:kern w:val="0"/>
          <w:sz w:val="32"/>
          <w:szCs w:val="32"/>
          <w:lang w:eastAsia="zh-CN"/>
        </w:rPr>
        <w:t>四</w:t>
      </w:r>
      <w:r>
        <w:rPr>
          <w:rFonts w:ascii="黑体" w:hAnsi="黑体" w:eastAsia="黑体" w:cs="Times New Roman"/>
          <w:bCs/>
          <w:kern w:val="0"/>
          <w:sz w:val="32"/>
          <w:szCs w:val="32"/>
        </w:rPr>
        <w:t xml:space="preserve">章 </w:t>
      </w:r>
      <w:r>
        <w:rPr>
          <w:rFonts w:hint="eastAsia" w:ascii="黑体" w:hAnsi="黑体" w:eastAsia="黑体" w:cs="Times New Roman"/>
          <w:bCs/>
          <w:kern w:val="0"/>
          <w:sz w:val="32"/>
          <w:szCs w:val="32"/>
        </w:rPr>
        <w:t>质量</w:t>
      </w:r>
      <w:r>
        <w:rPr>
          <w:rFonts w:ascii="黑体" w:hAnsi="黑体" w:eastAsia="黑体" w:cs="Times New Roman"/>
          <w:bCs/>
          <w:kern w:val="0"/>
          <w:sz w:val="32"/>
          <w:szCs w:val="32"/>
        </w:rPr>
        <w:t>考核</w:t>
      </w:r>
      <w:r>
        <w:rPr>
          <w:rFonts w:hint="eastAsia" w:ascii="黑体" w:hAnsi="黑体" w:eastAsia="黑体" w:cs="Times New Roman"/>
          <w:bCs/>
          <w:kern w:val="0"/>
          <w:sz w:val="32"/>
          <w:szCs w:val="32"/>
        </w:rPr>
        <w:t>结果的应用</w:t>
      </w:r>
    </w:p>
    <w:p>
      <w:pPr>
        <w:widowControl/>
        <w:spacing w:line="300" w:lineRule="auto"/>
        <w:jc w:val="both"/>
        <w:rPr>
          <w:rFonts w:hint="eastAsia" w:ascii="仿宋" w:hAnsi="仿宋" w:eastAsia="仿宋" w:cs="仿宋"/>
          <w:b w:val="0"/>
          <w:i w:val="0"/>
          <w:caps w:val="0"/>
          <w:color w:val="000000"/>
          <w:spacing w:val="8"/>
          <w:kern w:val="0"/>
          <w:sz w:val="32"/>
          <w:szCs w:val="32"/>
          <w:u w:val="none"/>
          <w:shd w:val="clear" w:fill="FFFFFF"/>
          <w:lang w:val="en-US" w:eastAsia="zh-CN" w:bidi="ar"/>
        </w:rPr>
      </w:pPr>
      <w:r>
        <w:rPr>
          <w:rFonts w:hint="eastAsia" w:ascii="楷体_GB2312" w:hAnsi="黑体" w:eastAsia="楷体_GB2312" w:cs="黑体"/>
          <w:b/>
          <w:color w:val="121212"/>
          <w:sz w:val="30"/>
          <w:szCs w:val="30"/>
        </w:rPr>
        <w:t xml:space="preserve"> </w:t>
      </w:r>
      <w:r>
        <w:rPr>
          <w:rFonts w:ascii="楷体_GB2312" w:hAnsi="黑体" w:eastAsia="楷体_GB2312" w:cs="黑体"/>
          <w:b/>
          <w:color w:val="121212"/>
          <w:sz w:val="30"/>
          <w:szCs w:val="30"/>
        </w:rPr>
        <w:t xml:space="preserve"> </w:t>
      </w:r>
      <w:r>
        <w:rPr>
          <w:rFonts w:hint="eastAsia" w:ascii="仿宋" w:hAnsi="仿宋" w:eastAsia="仿宋" w:cs="仿宋"/>
          <w:b/>
          <w:color w:val="121212"/>
          <w:sz w:val="32"/>
          <w:szCs w:val="32"/>
          <w:lang w:eastAsia="zh-CN"/>
        </w:rPr>
        <w:t xml:space="preserve"> </w:t>
      </w:r>
      <w:r>
        <w:rPr>
          <w:rFonts w:hint="eastAsia" w:ascii="楷体_GB2312" w:hAnsi="黑体" w:eastAsia="楷体_GB2312" w:cs="黑体"/>
          <w:b/>
          <w:color w:val="121212"/>
          <w:kern w:val="2"/>
          <w:sz w:val="32"/>
          <w:szCs w:val="32"/>
          <w:lang w:val="en-US" w:eastAsia="zh-CN" w:bidi="ar-SA"/>
        </w:rPr>
        <w:t xml:space="preserve"> 第十六条（名录标记） </w:t>
      </w:r>
      <w:r>
        <w:rPr>
          <w:rFonts w:hint="eastAsia" w:ascii="仿宋" w:hAnsi="仿宋" w:eastAsia="仿宋" w:cs="仿宋"/>
          <w:kern w:val="0"/>
          <w:sz w:val="32"/>
          <w:szCs w:val="32"/>
        </w:rPr>
        <w:t>省气象主管机构应当对</w:t>
      </w:r>
      <w:r>
        <w:rPr>
          <w:rFonts w:hint="eastAsia" w:ascii="仿宋" w:hAnsi="仿宋" w:eastAsia="仿宋" w:cs="仿宋"/>
          <w:kern w:val="0"/>
          <w:sz w:val="32"/>
          <w:szCs w:val="32"/>
          <w:lang w:eastAsia="zh-CN"/>
        </w:rPr>
        <w:t>未参加质量考核、</w:t>
      </w:r>
      <w:r>
        <w:rPr>
          <w:rFonts w:hint="eastAsia" w:ascii="仿宋" w:hAnsi="仿宋" w:eastAsia="仿宋" w:cs="仿宋"/>
          <w:kern w:val="0"/>
          <w:sz w:val="32"/>
          <w:szCs w:val="32"/>
        </w:rPr>
        <w:t>考核严重不合格</w:t>
      </w:r>
      <w:r>
        <w:rPr>
          <w:rFonts w:hint="eastAsia" w:ascii="仿宋" w:hAnsi="仿宋" w:eastAsia="仿宋" w:cs="仿宋"/>
          <w:kern w:val="0"/>
          <w:sz w:val="32"/>
          <w:szCs w:val="32"/>
          <w:lang w:eastAsia="zh-CN"/>
        </w:rPr>
        <w:t>、考核一般不合格</w:t>
      </w:r>
      <w:r>
        <w:rPr>
          <w:rFonts w:hint="eastAsia" w:ascii="仿宋" w:hAnsi="仿宋" w:eastAsia="仿宋" w:cs="仿宋"/>
          <w:kern w:val="0"/>
          <w:sz w:val="32"/>
          <w:szCs w:val="32"/>
        </w:rPr>
        <w:t>的检测</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在雷电防护装置检测单位名录进行标注</w:t>
      </w:r>
      <w:r>
        <w:rPr>
          <w:rFonts w:hint="eastAsia" w:ascii="仿宋" w:hAnsi="仿宋" w:eastAsia="仿宋" w:cs="仿宋"/>
          <w:kern w:val="0"/>
          <w:sz w:val="32"/>
          <w:szCs w:val="32"/>
          <w:lang w:eastAsia="zh-CN"/>
        </w:rPr>
        <w:t>。</w:t>
      </w:r>
      <w:r>
        <w:rPr>
          <w:rFonts w:hint="eastAsia" w:ascii="仿宋" w:hAnsi="仿宋" w:eastAsia="仿宋" w:cs="仿宋"/>
          <w:b w:val="0"/>
          <w:i w:val="0"/>
          <w:caps w:val="0"/>
          <w:color w:val="000000"/>
          <w:spacing w:val="8"/>
          <w:kern w:val="0"/>
          <w:sz w:val="32"/>
          <w:szCs w:val="32"/>
          <w:u w:val="none"/>
          <w:shd w:val="clear" w:fill="FFFFFF"/>
          <w:lang w:val="en-US" w:eastAsia="zh-CN" w:bidi="ar"/>
        </w:rPr>
        <w:t>县级以上气象主管机构应当将其纳入重点监管范围，增加检查频次，加大监管力度。</w:t>
      </w:r>
    </w:p>
    <w:p>
      <w:pPr>
        <w:widowControl/>
        <w:spacing w:line="300" w:lineRule="auto"/>
        <w:jc w:val="both"/>
        <w:rPr>
          <w:rFonts w:hint="eastAsia" w:ascii="仿宋" w:hAnsi="仿宋" w:eastAsia="仿宋" w:cs="仿宋"/>
          <w:b w:val="0"/>
          <w:i w:val="0"/>
          <w:caps w:val="0"/>
          <w:color w:val="000000"/>
          <w:spacing w:val="8"/>
          <w:kern w:val="0"/>
          <w:sz w:val="32"/>
          <w:szCs w:val="32"/>
          <w:u w:val="none"/>
          <w:shd w:val="clear" w:fill="FFFFFF"/>
          <w:lang w:val="en-US" w:eastAsia="zh-CN" w:bidi="ar"/>
        </w:rPr>
      </w:pPr>
      <w:r>
        <w:rPr>
          <w:rFonts w:hint="eastAsia" w:ascii="仿宋" w:hAnsi="仿宋" w:eastAsia="仿宋" w:cs="仿宋"/>
          <w:b w:val="0"/>
          <w:i w:val="0"/>
          <w:caps w:val="0"/>
          <w:color w:val="000000"/>
          <w:spacing w:val="8"/>
          <w:kern w:val="0"/>
          <w:sz w:val="32"/>
          <w:szCs w:val="32"/>
          <w:u w:val="none"/>
          <w:shd w:val="clear" w:fill="FFFFFF"/>
          <w:lang w:val="en-US" w:eastAsia="zh-CN" w:bidi="ar"/>
        </w:rPr>
        <w:t xml:space="preserve">    </w:t>
      </w:r>
      <w:r>
        <w:rPr>
          <w:rFonts w:hint="eastAsia" w:ascii="楷体_GB2312" w:hAnsi="黑体" w:eastAsia="楷体_GB2312" w:cs="黑体"/>
          <w:b/>
          <w:color w:val="121212"/>
          <w:kern w:val="2"/>
          <w:sz w:val="32"/>
          <w:szCs w:val="32"/>
          <w:lang w:val="en-US" w:eastAsia="zh-CN" w:bidi="ar-SA"/>
        </w:rPr>
        <w:t>第十七条（重检）</w:t>
      </w:r>
      <w:r>
        <w:rPr>
          <w:rFonts w:hint="eastAsia" w:ascii="仿宋" w:hAnsi="仿宋" w:eastAsia="仿宋" w:cs="仿宋"/>
          <w:kern w:val="0"/>
          <w:sz w:val="32"/>
          <w:szCs w:val="32"/>
        </w:rPr>
        <w:t> </w:t>
      </w:r>
      <w:r>
        <w:rPr>
          <w:rFonts w:hint="eastAsia" w:ascii="仿宋" w:hAnsi="仿宋" w:eastAsia="仿宋" w:cs="仿宋"/>
          <w:b w:val="0"/>
          <w:i w:val="0"/>
          <w:caps w:val="0"/>
          <w:color w:val="000000"/>
          <w:spacing w:val="8"/>
          <w:kern w:val="0"/>
          <w:sz w:val="32"/>
          <w:szCs w:val="32"/>
          <w:u w:val="none"/>
          <w:shd w:val="clear" w:fill="FFFFFF"/>
          <w:lang w:val="en-US" w:eastAsia="zh-CN" w:bidi="ar"/>
        </w:rPr>
        <w:t>质量考核结果为一般不合格、严重不合格的检测项目，相关信息通报受检单位，检测单位应及时对受检单位进行重新检测，并向受检单位重新出具检测报告。</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第十八条（信用管理）</w:t>
      </w:r>
      <w:r>
        <w:rPr>
          <w:rFonts w:hint="eastAsia" w:ascii="仿宋" w:hAnsi="仿宋" w:eastAsia="仿宋" w:cs="仿宋"/>
          <w:sz w:val="32"/>
          <w:szCs w:val="32"/>
        </w:rPr>
        <w:t xml:space="preserve"> 省气象主管机构应将考核结果纳入</w:t>
      </w:r>
      <w:r>
        <w:rPr>
          <w:rFonts w:hint="eastAsia" w:ascii="仿宋" w:hAnsi="仿宋" w:eastAsia="仿宋" w:cs="仿宋"/>
          <w:sz w:val="32"/>
          <w:szCs w:val="32"/>
          <w:lang w:eastAsia="zh-CN"/>
        </w:rPr>
        <w:t>检测</w:t>
      </w:r>
      <w:r>
        <w:rPr>
          <w:rFonts w:hint="eastAsia" w:ascii="仿宋" w:hAnsi="仿宋" w:eastAsia="仿宋" w:cs="仿宋"/>
          <w:sz w:val="32"/>
          <w:szCs w:val="32"/>
        </w:rPr>
        <w:t>单位信用档案，作为信用</w:t>
      </w:r>
      <w:r>
        <w:rPr>
          <w:rFonts w:hint="eastAsia" w:ascii="仿宋" w:hAnsi="仿宋" w:eastAsia="仿宋" w:cs="仿宋"/>
          <w:sz w:val="32"/>
          <w:szCs w:val="32"/>
          <w:lang w:eastAsia="zh-CN"/>
        </w:rPr>
        <w:t>评价</w:t>
      </w:r>
      <w:r>
        <w:rPr>
          <w:rFonts w:hint="eastAsia" w:ascii="仿宋" w:hAnsi="仿宋" w:eastAsia="仿宋" w:cs="仿宋"/>
          <w:sz w:val="32"/>
          <w:szCs w:val="32"/>
        </w:rPr>
        <w:t>、资质延续或升级的重要依据。</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第十九条</w:t>
      </w:r>
      <w:r>
        <w:rPr>
          <w:rFonts w:hint="eastAsia" w:ascii="仿宋" w:hAnsi="仿宋" w:eastAsia="仿宋" w:cs="仿宋"/>
          <w:sz w:val="32"/>
          <w:szCs w:val="32"/>
        </w:rPr>
        <w:t xml:space="preserve"> </w:t>
      </w:r>
      <w:r>
        <w:rPr>
          <w:rFonts w:hint="eastAsia" w:ascii="仿宋" w:hAnsi="仿宋" w:eastAsia="仿宋" w:cs="仿宋"/>
          <w:sz w:val="32"/>
          <w:szCs w:val="32"/>
          <w:lang w:eastAsia="zh-CN"/>
        </w:rPr>
        <w:t>检测</w:t>
      </w:r>
      <w:r>
        <w:rPr>
          <w:rFonts w:hint="eastAsia" w:ascii="仿宋" w:hAnsi="仿宋" w:eastAsia="仿宋" w:cs="仿宋"/>
          <w:sz w:val="32"/>
          <w:szCs w:val="32"/>
        </w:rPr>
        <w:t>单位以欺骗、贿赂等不正当手段通过质量考核的，</w:t>
      </w:r>
      <w:r>
        <w:rPr>
          <w:rFonts w:hint="eastAsia" w:ascii="仿宋" w:hAnsi="仿宋" w:eastAsia="仿宋" w:cs="仿宋"/>
          <w:sz w:val="32"/>
          <w:szCs w:val="32"/>
          <w:lang w:eastAsia="zh-CN"/>
        </w:rPr>
        <w:t>依据</w:t>
      </w:r>
      <w:r>
        <w:rPr>
          <w:rFonts w:hint="eastAsia" w:ascii="仿宋" w:hAnsi="仿宋" w:eastAsia="仿宋" w:cs="仿宋"/>
          <w:sz w:val="32"/>
          <w:szCs w:val="32"/>
        </w:rPr>
        <w:t>《雷电防护装置检测资质管理办法》（中国气象局令第38号）</w:t>
      </w:r>
      <w:r>
        <w:rPr>
          <w:rFonts w:hint="eastAsia" w:ascii="仿宋" w:hAnsi="仿宋" w:eastAsia="仿宋" w:cs="仿宋"/>
          <w:sz w:val="32"/>
          <w:szCs w:val="32"/>
          <w:lang w:eastAsia="zh-CN"/>
        </w:rPr>
        <w:t>第三十六条的规定进行处罚。</w:t>
      </w:r>
    </w:p>
    <w:p>
      <w:pPr>
        <w:pStyle w:val="2"/>
        <w:widowControl/>
        <w:spacing w:beforeAutospacing="0" w:afterAutospacing="0" w:line="300" w:lineRule="auto"/>
        <w:ind w:firstLine="643" w:firstLineChars="200"/>
        <w:jc w:val="both"/>
        <w:rPr>
          <w:rFonts w:hint="eastAsia" w:ascii="宋体" w:hAnsi="宋体" w:eastAsia="宋体"/>
          <w:sz w:val="30"/>
          <w:szCs w:val="30"/>
        </w:rPr>
      </w:pPr>
      <w:r>
        <w:rPr>
          <w:rFonts w:hint="eastAsia" w:ascii="楷体_GB2312" w:hAnsi="黑体" w:eastAsia="楷体_GB2312" w:cs="黑体"/>
          <w:b/>
          <w:color w:val="121212"/>
          <w:kern w:val="2"/>
          <w:sz w:val="32"/>
          <w:szCs w:val="32"/>
          <w:lang w:val="en-US" w:eastAsia="zh-CN" w:bidi="ar-SA"/>
        </w:rPr>
        <w:t xml:space="preserve">第二十条 </w:t>
      </w:r>
      <w:r>
        <w:rPr>
          <w:rFonts w:hint="eastAsia" w:ascii="仿宋" w:hAnsi="仿宋" w:eastAsia="仿宋" w:cs="仿宋"/>
          <w:sz w:val="32"/>
          <w:szCs w:val="32"/>
        </w:rPr>
        <w:t>考核组成员在考核工作中滥用职权、徇私舞弊、玩忽职守的，依据有关规定处理。</w:t>
      </w:r>
    </w:p>
    <w:p>
      <w:pPr>
        <w:spacing w:before="156" w:beforeLines="50" w:after="156" w:afterLines="50" w:line="300" w:lineRule="auto"/>
        <w:jc w:val="center"/>
        <w:rPr>
          <w:rFonts w:ascii="黑体" w:hAnsi="黑体" w:eastAsia="黑体" w:cs="Times New Roman"/>
          <w:bCs/>
          <w:kern w:val="0"/>
          <w:sz w:val="32"/>
          <w:szCs w:val="32"/>
        </w:rPr>
      </w:pPr>
      <w:r>
        <w:rPr>
          <w:rFonts w:ascii="黑体" w:hAnsi="黑体" w:eastAsia="黑体" w:cs="Times New Roman"/>
          <w:bCs/>
          <w:kern w:val="0"/>
          <w:sz w:val="32"/>
          <w:szCs w:val="32"/>
        </w:rPr>
        <w:t>第</w:t>
      </w:r>
      <w:r>
        <w:rPr>
          <w:rFonts w:hint="eastAsia" w:ascii="黑体" w:hAnsi="黑体" w:eastAsia="黑体" w:cs="Times New Roman"/>
          <w:bCs/>
          <w:kern w:val="0"/>
          <w:sz w:val="32"/>
          <w:szCs w:val="32"/>
          <w:lang w:eastAsia="zh-CN"/>
        </w:rPr>
        <w:t>五</w:t>
      </w:r>
      <w:r>
        <w:rPr>
          <w:rFonts w:ascii="黑体" w:hAnsi="黑体" w:eastAsia="黑体" w:cs="Times New Roman"/>
          <w:bCs/>
          <w:kern w:val="0"/>
          <w:sz w:val="32"/>
          <w:szCs w:val="32"/>
        </w:rPr>
        <w:t xml:space="preserve">章 </w:t>
      </w:r>
      <w:r>
        <w:rPr>
          <w:rFonts w:ascii="Calibri" w:hAnsi="Calibri" w:eastAsia="黑体" w:cs="Calibri"/>
          <w:bCs/>
          <w:kern w:val="0"/>
          <w:sz w:val="32"/>
          <w:szCs w:val="32"/>
        </w:rPr>
        <w:t> </w:t>
      </w:r>
      <w:r>
        <w:rPr>
          <w:rFonts w:ascii="黑体" w:hAnsi="黑体" w:eastAsia="黑体" w:cs="Times New Roman"/>
          <w:bCs/>
          <w:kern w:val="0"/>
          <w:sz w:val="32"/>
          <w:szCs w:val="32"/>
        </w:rPr>
        <w:t xml:space="preserve">附 </w:t>
      </w:r>
      <w:r>
        <w:rPr>
          <w:rFonts w:ascii="Calibri" w:hAnsi="Calibri" w:eastAsia="黑体" w:cs="Calibri"/>
          <w:bCs/>
          <w:kern w:val="0"/>
          <w:sz w:val="32"/>
          <w:szCs w:val="32"/>
        </w:rPr>
        <w:t> </w:t>
      </w:r>
      <w:r>
        <w:rPr>
          <w:rFonts w:ascii="黑体" w:hAnsi="黑体" w:eastAsia="黑体" w:cs="Times New Roman"/>
          <w:bCs/>
          <w:kern w:val="0"/>
          <w:sz w:val="32"/>
          <w:szCs w:val="32"/>
        </w:rPr>
        <w:t>则</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第二十一条</w:t>
      </w:r>
      <w:r>
        <w:rPr>
          <w:rFonts w:hint="eastAsia" w:ascii="仿宋" w:hAnsi="仿宋" w:eastAsia="仿宋" w:cs="仿宋"/>
          <w:sz w:val="32"/>
          <w:szCs w:val="32"/>
        </w:rPr>
        <w:t xml:space="preserve"> 本</w:t>
      </w:r>
      <w:r>
        <w:rPr>
          <w:rFonts w:hint="eastAsia" w:ascii="仿宋" w:hAnsi="仿宋" w:eastAsia="仿宋" w:cs="仿宋"/>
          <w:sz w:val="32"/>
          <w:szCs w:val="32"/>
          <w:lang w:eastAsia="zh-CN"/>
        </w:rPr>
        <w:t>办法</w:t>
      </w:r>
      <w:r>
        <w:rPr>
          <w:rFonts w:hint="eastAsia" w:ascii="仿宋" w:hAnsi="仿宋" w:eastAsia="仿宋" w:cs="仿宋"/>
          <w:sz w:val="32"/>
          <w:szCs w:val="32"/>
        </w:rPr>
        <w:t>由黑龙江省气象主管机构负责解释。</w:t>
      </w:r>
    </w:p>
    <w:p>
      <w:pPr>
        <w:pStyle w:val="2"/>
        <w:widowControl/>
        <w:spacing w:beforeAutospacing="0" w:afterAutospacing="0" w:line="300" w:lineRule="auto"/>
        <w:ind w:firstLine="643" w:firstLineChars="200"/>
        <w:jc w:val="both"/>
        <w:rPr>
          <w:rFonts w:hint="eastAsia" w:ascii="仿宋" w:hAnsi="仿宋" w:eastAsia="仿宋" w:cs="仿宋"/>
          <w:sz w:val="32"/>
          <w:szCs w:val="32"/>
        </w:rPr>
      </w:pPr>
      <w:r>
        <w:rPr>
          <w:rFonts w:hint="eastAsia" w:ascii="楷体_GB2312" w:hAnsi="黑体" w:eastAsia="楷体_GB2312" w:cs="黑体"/>
          <w:b/>
          <w:color w:val="121212"/>
          <w:kern w:val="2"/>
          <w:sz w:val="32"/>
          <w:szCs w:val="32"/>
          <w:lang w:val="en-US" w:eastAsia="zh-CN" w:bidi="ar-SA"/>
        </w:rPr>
        <w:t xml:space="preserve">第二十二条 </w:t>
      </w:r>
      <w:r>
        <w:rPr>
          <w:rFonts w:hint="eastAsia" w:ascii="仿宋" w:hAnsi="仿宋" w:eastAsia="仿宋" w:cs="仿宋"/>
          <w:sz w:val="32"/>
          <w:szCs w:val="32"/>
        </w:rPr>
        <w:t>本</w:t>
      </w:r>
      <w:r>
        <w:rPr>
          <w:rFonts w:hint="eastAsia" w:ascii="仿宋" w:hAnsi="仿宋" w:eastAsia="仿宋" w:cs="仿宋"/>
          <w:sz w:val="32"/>
          <w:szCs w:val="32"/>
          <w:lang w:eastAsia="zh-CN"/>
        </w:rPr>
        <w:t>办法</w:t>
      </w:r>
      <w:r>
        <w:rPr>
          <w:rFonts w:hint="eastAsia" w:ascii="仿宋" w:hAnsi="仿宋" w:eastAsia="仿宋" w:cs="仿宋"/>
          <w:sz w:val="32"/>
          <w:szCs w:val="32"/>
        </w:rPr>
        <w:t>自</w:t>
      </w:r>
      <w:r>
        <w:rPr>
          <w:rFonts w:hint="eastAsia" w:ascii="仿宋" w:hAnsi="仿宋" w:eastAsia="仿宋" w:cs="仿宋"/>
          <w:sz w:val="32"/>
          <w:szCs w:val="32"/>
          <w:lang w:eastAsia="zh-CN"/>
        </w:rPr>
        <w:t xml:space="preserve">2022年 月 </w:t>
      </w:r>
      <w:r>
        <w:rPr>
          <w:rFonts w:hint="eastAsia" w:ascii="仿宋" w:hAnsi="仿宋" w:eastAsia="仿宋" w:cs="仿宋"/>
          <w:sz w:val="32"/>
          <w:szCs w:val="32"/>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apple-system">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4D64D89"/>
    <w:rsid w:val="46A66250"/>
    <w:rsid w:val="4DE46C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328</Words>
  <Characters>1874</Characters>
  <Lines>15</Lines>
  <Paragraphs>4</Paragraphs>
  <TotalTime>33</TotalTime>
  <ScaleCrop>false</ScaleCrop>
  <LinksUpToDate>false</LinksUpToDate>
  <CharactersWithSpaces>2198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2021-04-01T23:29:00Z</dcterms:created>
  <dc:creator>iPhone</dc:creator>
  <cp:lastModifiedBy>张严</cp:lastModifiedBy>
  <dcterms:modified xsi:type="dcterms:W3CDTF">2022-05-11T09:18:04Z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17B9923B3DA1961C8B4C6262FC2D2DFA</vt:lpwstr>
  </property>
</Properties>
</file>